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FD9A5" w14:textId="3F5CB65A" w:rsidR="00737333" w:rsidRPr="00DE12C5" w:rsidRDefault="00737333" w:rsidP="00737333">
      <w:pPr>
        <w:rPr>
          <w:rFonts w:asciiTheme="minorHAnsi" w:hAnsiTheme="minorHAnsi"/>
        </w:rPr>
      </w:pPr>
    </w:p>
    <w:p w14:paraId="6BFD779D" w14:textId="77777777" w:rsidR="00737333" w:rsidRPr="00DE12C5" w:rsidRDefault="00737333" w:rsidP="00737333">
      <w:pPr>
        <w:rPr>
          <w:rFonts w:asciiTheme="minorHAnsi" w:hAnsiTheme="minorHAnsi"/>
        </w:rPr>
      </w:pPr>
    </w:p>
    <w:p w14:paraId="75E2B8B8" w14:textId="77777777" w:rsidR="00737333" w:rsidRPr="00DE12C5" w:rsidRDefault="00737333" w:rsidP="00737333">
      <w:pPr>
        <w:jc w:val="center"/>
        <w:rPr>
          <w:rFonts w:asciiTheme="minorHAnsi" w:hAnsiTheme="minorHAnsi"/>
        </w:rPr>
      </w:pPr>
    </w:p>
    <w:p w14:paraId="15D56042" w14:textId="77777777" w:rsidR="00737333" w:rsidRPr="00DE12C5" w:rsidRDefault="00737333" w:rsidP="00737333">
      <w:pPr>
        <w:jc w:val="center"/>
        <w:rPr>
          <w:rFonts w:asciiTheme="minorHAnsi" w:hAnsiTheme="minorHAnsi"/>
        </w:rPr>
      </w:pPr>
      <w:r w:rsidRPr="00DE12C5">
        <w:rPr>
          <w:rFonts w:asciiTheme="minorHAnsi" w:hAnsiTheme="minorHAnsi"/>
        </w:rPr>
        <w:t>EBBON-DACS LIMITED (1)</w:t>
      </w:r>
    </w:p>
    <w:p w14:paraId="1CC8C4EA" w14:textId="77777777" w:rsidR="00737333" w:rsidRPr="00DE12C5" w:rsidRDefault="00737333" w:rsidP="00737333">
      <w:pPr>
        <w:jc w:val="center"/>
        <w:rPr>
          <w:rFonts w:asciiTheme="minorHAnsi" w:hAnsiTheme="minorHAnsi"/>
          <w:lang w:val="fr-FR"/>
        </w:rPr>
      </w:pPr>
    </w:p>
    <w:p w14:paraId="5D36FF86" w14:textId="77777777" w:rsidR="00737333" w:rsidRPr="00DE12C5" w:rsidRDefault="00737333" w:rsidP="00737333">
      <w:pPr>
        <w:jc w:val="center"/>
        <w:rPr>
          <w:rFonts w:asciiTheme="minorHAnsi" w:hAnsiTheme="minorHAnsi"/>
          <w:lang w:val="fr-FR"/>
        </w:rPr>
      </w:pPr>
    </w:p>
    <w:p w14:paraId="21F5B290" w14:textId="77777777" w:rsidR="00737333" w:rsidRPr="00DE12C5" w:rsidRDefault="00737333" w:rsidP="00737333">
      <w:pPr>
        <w:jc w:val="center"/>
        <w:rPr>
          <w:rFonts w:asciiTheme="minorHAnsi" w:hAnsiTheme="minorHAnsi"/>
        </w:rPr>
      </w:pPr>
      <w:r w:rsidRPr="00DE12C5">
        <w:rPr>
          <w:rFonts w:asciiTheme="minorHAnsi" w:hAnsiTheme="minorHAnsi"/>
        </w:rPr>
        <w:t>____________________________________________</w:t>
      </w:r>
    </w:p>
    <w:p w14:paraId="69D013F4" w14:textId="184BA588" w:rsidR="00737333" w:rsidRPr="00DE12C5" w:rsidRDefault="00C4672D" w:rsidP="00737333">
      <w:pPr>
        <w:jc w:val="center"/>
        <w:rPr>
          <w:rFonts w:asciiTheme="minorHAnsi" w:hAnsiTheme="minorHAnsi"/>
        </w:rPr>
      </w:pPr>
      <w:r>
        <w:rPr>
          <w:rFonts w:asciiTheme="minorHAnsi" w:hAnsiTheme="minorHAnsi"/>
        </w:rPr>
        <w:t>MoDel</w:t>
      </w:r>
    </w:p>
    <w:p w14:paraId="6E9A6914" w14:textId="75DAEF44" w:rsidR="00737333" w:rsidRPr="00DE12C5" w:rsidRDefault="00DB2FF2" w:rsidP="00737333">
      <w:pPr>
        <w:jc w:val="center"/>
        <w:rPr>
          <w:rFonts w:asciiTheme="minorHAnsi" w:hAnsiTheme="minorHAnsi"/>
        </w:rPr>
      </w:pPr>
      <w:r>
        <w:rPr>
          <w:rFonts w:asciiTheme="minorHAnsi" w:hAnsiTheme="minorHAnsi"/>
        </w:rPr>
        <w:t>Full Terms and Conditions – Website &amp; App</w:t>
      </w:r>
    </w:p>
    <w:p w14:paraId="34BE249E" w14:textId="77777777" w:rsidR="00737333" w:rsidRPr="00DE12C5" w:rsidRDefault="00737333" w:rsidP="00737333">
      <w:pPr>
        <w:jc w:val="center"/>
        <w:rPr>
          <w:rFonts w:asciiTheme="minorHAnsi" w:hAnsiTheme="minorHAnsi"/>
        </w:rPr>
      </w:pPr>
      <w:r w:rsidRPr="00DE12C5">
        <w:rPr>
          <w:rFonts w:asciiTheme="minorHAnsi" w:hAnsiTheme="minorHAnsi"/>
        </w:rPr>
        <w:t>____________________________________________</w:t>
      </w:r>
    </w:p>
    <w:p w14:paraId="7D8FA114" w14:textId="77777777" w:rsidR="00737333" w:rsidRPr="00DE12C5" w:rsidRDefault="00737333" w:rsidP="00737333">
      <w:pPr>
        <w:jc w:val="center"/>
        <w:rPr>
          <w:rFonts w:asciiTheme="minorHAnsi" w:hAnsiTheme="minorHAnsi"/>
        </w:rPr>
      </w:pPr>
    </w:p>
    <w:p w14:paraId="0A237AC0" w14:textId="77777777" w:rsidR="00737333" w:rsidRPr="00DE12C5" w:rsidRDefault="00737333" w:rsidP="00737333">
      <w:pPr>
        <w:rPr>
          <w:rFonts w:asciiTheme="minorHAnsi" w:hAnsiTheme="minorHAnsi"/>
        </w:rPr>
      </w:pPr>
    </w:p>
    <w:p w14:paraId="0E28BC3E" w14:textId="77777777" w:rsidR="00737333" w:rsidRPr="00DE12C5" w:rsidRDefault="00737333" w:rsidP="00737333">
      <w:pPr>
        <w:jc w:val="center"/>
        <w:rPr>
          <w:rFonts w:asciiTheme="minorHAnsi" w:hAnsiTheme="minorHAnsi"/>
        </w:rPr>
      </w:pPr>
    </w:p>
    <w:p w14:paraId="4BCA5B9B" w14:textId="77777777" w:rsidR="00737333" w:rsidRPr="00DE12C5" w:rsidRDefault="00737333" w:rsidP="00737333">
      <w:pPr>
        <w:rPr>
          <w:rFonts w:asciiTheme="minorHAnsi" w:hAnsiTheme="minorHAnsi"/>
        </w:rPr>
      </w:pPr>
    </w:p>
    <w:p w14:paraId="2D293548" w14:textId="77777777" w:rsidR="00737333" w:rsidRPr="00DE12C5" w:rsidRDefault="00737333" w:rsidP="00737333">
      <w:pPr>
        <w:rPr>
          <w:rFonts w:asciiTheme="minorHAnsi" w:hAnsiTheme="minorHAnsi"/>
        </w:rPr>
      </w:pPr>
    </w:p>
    <w:p w14:paraId="20EDDB2F" w14:textId="77777777" w:rsidR="00737333" w:rsidRPr="00DE12C5" w:rsidRDefault="00737333" w:rsidP="00737333">
      <w:pPr>
        <w:rPr>
          <w:rFonts w:asciiTheme="minorHAnsi" w:hAnsiTheme="minorHAnsi"/>
        </w:rPr>
      </w:pPr>
    </w:p>
    <w:p w14:paraId="5FFE4D40" w14:textId="77777777" w:rsidR="00737333" w:rsidRPr="00DE12C5" w:rsidRDefault="00737333" w:rsidP="00737333">
      <w:pPr>
        <w:rPr>
          <w:rFonts w:asciiTheme="minorHAnsi" w:hAnsiTheme="minorHAnsi"/>
        </w:rPr>
      </w:pPr>
    </w:p>
    <w:p w14:paraId="39E66C6A" w14:textId="77777777" w:rsidR="00737333" w:rsidRPr="00DE12C5" w:rsidRDefault="00737333" w:rsidP="00737333">
      <w:pPr>
        <w:rPr>
          <w:rFonts w:asciiTheme="minorHAnsi" w:hAnsiTheme="minorHAnsi"/>
        </w:rPr>
      </w:pPr>
    </w:p>
    <w:p w14:paraId="57D9E204" w14:textId="77777777" w:rsidR="00737333" w:rsidRPr="00DE12C5" w:rsidRDefault="00737333" w:rsidP="00737333">
      <w:pPr>
        <w:rPr>
          <w:rFonts w:asciiTheme="minorHAnsi" w:hAnsiTheme="minorHAnsi"/>
        </w:rPr>
      </w:pPr>
    </w:p>
    <w:p w14:paraId="5CC0A68B" w14:textId="77777777" w:rsidR="00737333" w:rsidRPr="00DE12C5" w:rsidRDefault="00737333" w:rsidP="00737333">
      <w:pPr>
        <w:rPr>
          <w:rFonts w:asciiTheme="minorHAnsi" w:hAnsiTheme="minorHAnsi"/>
        </w:rPr>
      </w:pPr>
    </w:p>
    <w:p w14:paraId="65C1FC55" w14:textId="77777777" w:rsidR="00737333" w:rsidRPr="00DE12C5" w:rsidRDefault="00737333" w:rsidP="00737333">
      <w:pPr>
        <w:pStyle w:val="Caption"/>
        <w:tabs>
          <w:tab w:val="clear" w:pos="7655"/>
        </w:tabs>
        <w:spacing w:before="0" w:after="0" w:line="240" w:lineRule="auto"/>
        <w:jc w:val="both"/>
        <w:rPr>
          <w:rFonts w:asciiTheme="minorHAnsi" w:hAnsiTheme="minorHAnsi"/>
          <w:b w:val="0"/>
          <w:sz w:val="24"/>
          <w:szCs w:val="24"/>
        </w:rPr>
      </w:pPr>
    </w:p>
    <w:p w14:paraId="5DFA40EA" w14:textId="77777777" w:rsidR="00737333" w:rsidRPr="00DE12C5" w:rsidRDefault="00737333" w:rsidP="00737333">
      <w:pPr>
        <w:rPr>
          <w:rFonts w:asciiTheme="minorHAnsi" w:hAnsiTheme="minorHAnsi"/>
        </w:rPr>
        <w:sectPr w:rsidR="00737333" w:rsidRPr="00DE12C5" w:rsidSect="00737333">
          <w:footerReference w:type="even" r:id="rId12"/>
          <w:footerReference w:type="default" r:id="rId13"/>
          <w:pgSz w:w="11907" w:h="16840" w:code="9"/>
          <w:pgMar w:top="1440" w:right="1797" w:bottom="1440" w:left="1797" w:header="720" w:footer="675" w:gutter="0"/>
          <w:pgNumType w:start="1"/>
          <w:cols w:space="720"/>
        </w:sectPr>
      </w:pPr>
    </w:p>
    <w:p w14:paraId="59788CA5" w14:textId="77777777" w:rsidR="00737333" w:rsidRPr="00DE12C5" w:rsidRDefault="00737333" w:rsidP="00737333">
      <w:pPr>
        <w:rPr>
          <w:rFonts w:asciiTheme="minorHAnsi" w:hAnsiTheme="minorHAnsi"/>
        </w:rPr>
      </w:pPr>
      <w:r w:rsidRPr="00DE12C5">
        <w:rPr>
          <w:rFonts w:asciiTheme="minorHAnsi" w:hAnsiTheme="minorHAnsi"/>
        </w:rPr>
        <w:lastRenderedPageBreak/>
        <w:t>WHEREAS:</w:t>
      </w:r>
    </w:p>
    <w:p w14:paraId="00B86A77" w14:textId="77777777" w:rsidR="00737333" w:rsidRPr="00DE12C5" w:rsidRDefault="00737333" w:rsidP="00737333">
      <w:pPr>
        <w:rPr>
          <w:rFonts w:asciiTheme="minorHAnsi" w:hAnsiTheme="minorHAnsi"/>
        </w:rPr>
      </w:pPr>
    </w:p>
    <w:p w14:paraId="3DD90683" w14:textId="77777777" w:rsidR="00737333" w:rsidRPr="00DE12C5" w:rsidRDefault="00737333" w:rsidP="00737333">
      <w:pPr>
        <w:rPr>
          <w:rFonts w:asciiTheme="minorHAnsi" w:hAnsiTheme="minorHAnsi"/>
        </w:rPr>
      </w:pPr>
      <w:r w:rsidRPr="00DE12C5">
        <w:rPr>
          <w:rFonts w:asciiTheme="minorHAnsi" w:hAnsiTheme="minorHAnsi"/>
        </w:rPr>
        <w:t xml:space="preserve">Licensor has agreed to grant the Licensee a licence to use the </w:t>
      </w:r>
      <w:r w:rsidR="00B41169" w:rsidRPr="00DE12C5">
        <w:rPr>
          <w:rFonts w:asciiTheme="minorHAnsi" w:hAnsiTheme="minorHAnsi"/>
        </w:rPr>
        <w:t>System</w:t>
      </w:r>
      <w:r w:rsidRPr="00DE12C5">
        <w:rPr>
          <w:rFonts w:asciiTheme="minorHAnsi" w:hAnsiTheme="minorHAnsi"/>
        </w:rPr>
        <w:t xml:space="preserve"> in relation to its own processes upon the terms and conditions contained in this Agreement.</w:t>
      </w:r>
    </w:p>
    <w:p w14:paraId="49DB9AAB" w14:textId="77777777" w:rsidR="00737333" w:rsidRPr="00DE12C5" w:rsidRDefault="00737333" w:rsidP="00737333">
      <w:pPr>
        <w:rPr>
          <w:rFonts w:asciiTheme="minorHAnsi" w:hAnsiTheme="minorHAnsi"/>
        </w:rPr>
      </w:pPr>
    </w:p>
    <w:p w14:paraId="08C97794" w14:textId="77777777" w:rsidR="00737333" w:rsidRPr="00DE12C5" w:rsidRDefault="00737333" w:rsidP="00737333">
      <w:pPr>
        <w:rPr>
          <w:rFonts w:asciiTheme="minorHAnsi" w:hAnsiTheme="minorHAnsi"/>
        </w:rPr>
      </w:pPr>
      <w:r w:rsidRPr="00DE12C5">
        <w:rPr>
          <w:rFonts w:asciiTheme="minorHAnsi" w:hAnsiTheme="minorHAnsi"/>
        </w:rPr>
        <w:t>NOW IT IS HEREBY AGREED as follows:</w:t>
      </w:r>
    </w:p>
    <w:p w14:paraId="33FD19FF" w14:textId="77777777" w:rsidR="00A203F5" w:rsidRPr="00DE12C5" w:rsidRDefault="00A203F5">
      <w:pPr>
        <w:rPr>
          <w:rFonts w:asciiTheme="minorHAnsi" w:hAnsiTheme="minorHAnsi"/>
        </w:rPr>
      </w:pPr>
    </w:p>
    <w:p w14:paraId="0FDB0C14" w14:textId="77777777" w:rsidR="0071008C" w:rsidRPr="00DE12C5" w:rsidRDefault="008C7C9A" w:rsidP="008E790F">
      <w:pPr>
        <w:numPr>
          <w:ilvl w:val="0"/>
          <w:numId w:val="1"/>
        </w:numPr>
        <w:ind w:right="-58"/>
        <w:rPr>
          <w:rFonts w:asciiTheme="minorHAnsi" w:hAnsiTheme="minorHAnsi" w:cs="Arial"/>
        </w:rPr>
      </w:pPr>
      <w:r w:rsidRPr="00DE12C5">
        <w:rPr>
          <w:rFonts w:asciiTheme="minorHAnsi" w:hAnsiTheme="minorHAnsi" w:cs="Arial"/>
        </w:rPr>
        <w:t xml:space="preserve">DEFINITIONS </w:t>
      </w:r>
    </w:p>
    <w:tbl>
      <w:tblPr>
        <w:tblW w:w="9356" w:type="dxa"/>
        <w:tblInd w:w="108" w:type="dxa"/>
        <w:tblLayout w:type="fixed"/>
        <w:tblLook w:val="0000" w:firstRow="0" w:lastRow="0" w:firstColumn="0" w:lastColumn="0" w:noHBand="0" w:noVBand="0"/>
      </w:tblPr>
      <w:tblGrid>
        <w:gridCol w:w="1985"/>
        <w:gridCol w:w="7229"/>
        <w:gridCol w:w="142"/>
      </w:tblGrid>
      <w:tr w:rsidR="00DE12C5" w:rsidRPr="00DE12C5" w14:paraId="183C123F" w14:textId="77777777" w:rsidTr="003B02A3">
        <w:tc>
          <w:tcPr>
            <w:tcW w:w="1985" w:type="dxa"/>
          </w:tcPr>
          <w:p w14:paraId="616B16D5" w14:textId="77777777" w:rsidR="008E790F" w:rsidRPr="00DE12C5" w:rsidRDefault="008E790F" w:rsidP="003B02A3">
            <w:pPr>
              <w:tabs>
                <w:tab w:val="left" w:pos="567"/>
              </w:tabs>
              <w:rPr>
                <w:rFonts w:asciiTheme="minorHAnsi" w:hAnsiTheme="minorHAnsi"/>
              </w:rPr>
            </w:pPr>
            <w:r w:rsidRPr="00DE12C5">
              <w:rPr>
                <w:rFonts w:asciiTheme="minorHAnsi" w:hAnsiTheme="minorHAnsi"/>
              </w:rPr>
              <w:t>Confidential Data</w:t>
            </w:r>
          </w:p>
        </w:tc>
        <w:tc>
          <w:tcPr>
            <w:tcW w:w="7371" w:type="dxa"/>
            <w:gridSpan w:val="2"/>
          </w:tcPr>
          <w:p w14:paraId="6457D2BA" w14:textId="77777777" w:rsidR="008E790F" w:rsidRPr="00DE12C5" w:rsidRDefault="008E790F" w:rsidP="003B02A3">
            <w:pPr>
              <w:tabs>
                <w:tab w:val="left" w:pos="567"/>
              </w:tabs>
              <w:ind w:left="34"/>
              <w:rPr>
                <w:rFonts w:asciiTheme="minorHAnsi" w:hAnsiTheme="minorHAnsi"/>
              </w:rPr>
            </w:pPr>
            <w:r w:rsidRPr="00DE12C5">
              <w:rPr>
                <w:rFonts w:asciiTheme="minorHAnsi" w:hAnsiTheme="minorHAnsi"/>
              </w:rPr>
              <w:t xml:space="preserve">Means the System Confidential Data and the Licensee Confidential Data as defined in clauses 15.1 and </w:t>
            </w:r>
            <w:r w:rsidRPr="00DE12C5">
              <w:rPr>
                <w:rFonts w:asciiTheme="minorHAnsi" w:hAnsiTheme="minorHAnsi"/>
              </w:rPr>
              <w:fldChar w:fldCharType="begin"/>
            </w:r>
            <w:r w:rsidRPr="00DE12C5">
              <w:rPr>
                <w:rFonts w:asciiTheme="minorHAnsi" w:hAnsiTheme="minorHAnsi"/>
              </w:rPr>
              <w:instrText xml:space="preserve"> REF _Ref492898715 \r \h  \* MERGEFORMAT </w:instrText>
            </w:r>
            <w:r w:rsidRPr="00DE12C5">
              <w:rPr>
                <w:rFonts w:asciiTheme="minorHAnsi" w:hAnsiTheme="minorHAnsi"/>
              </w:rPr>
            </w:r>
            <w:r w:rsidRPr="00DE12C5">
              <w:rPr>
                <w:rFonts w:asciiTheme="minorHAnsi" w:hAnsiTheme="minorHAnsi"/>
              </w:rPr>
              <w:fldChar w:fldCharType="separate"/>
            </w:r>
            <w:r w:rsidRPr="00DE12C5">
              <w:rPr>
                <w:rFonts w:asciiTheme="minorHAnsi" w:hAnsiTheme="minorHAnsi"/>
              </w:rPr>
              <w:t>15.2</w:t>
            </w:r>
            <w:r w:rsidRPr="00DE12C5">
              <w:rPr>
                <w:rFonts w:asciiTheme="minorHAnsi" w:hAnsiTheme="minorHAnsi"/>
              </w:rPr>
              <w:fldChar w:fldCharType="end"/>
            </w:r>
            <w:r w:rsidRPr="00DE12C5">
              <w:rPr>
                <w:rFonts w:asciiTheme="minorHAnsi" w:hAnsiTheme="minorHAnsi"/>
              </w:rPr>
              <w:t xml:space="preserve"> respectively.</w:t>
            </w:r>
          </w:p>
        </w:tc>
      </w:tr>
      <w:tr w:rsidR="00DE12C5" w:rsidRPr="00DE12C5" w14:paraId="7A945CCC" w14:textId="77777777" w:rsidTr="003B02A3">
        <w:tc>
          <w:tcPr>
            <w:tcW w:w="1985" w:type="dxa"/>
          </w:tcPr>
          <w:p w14:paraId="5394CB35" w14:textId="77777777" w:rsidR="008E790F" w:rsidRPr="00DE12C5" w:rsidRDefault="008E790F" w:rsidP="003B02A3">
            <w:pPr>
              <w:tabs>
                <w:tab w:val="left" w:pos="567"/>
              </w:tabs>
              <w:rPr>
                <w:rFonts w:asciiTheme="minorHAnsi" w:hAnsiTheme="minorHAnsi"/>
              </w:rPr>
            </w:pPr>
            <w:r w:rsidRPr="00DE12C5">
              <w:rPr>
                <w:rFonts w:asciiTheme="minorHAnsi" w:hAnsiTheme="minorHAnsi"/>
              </w:rPr>
              <w:t>Commencement Date</w:t>
            </w:r>
          </w:p>
        </w:tc>
        <w:tc>
          <w:tcPr>
            <w:tcW w:w="7371" w:type="dxa"/>
            <w:gridSpan w:val="2"/>
          </w:tcPr>
          <w:p w14:paraId="0E44A5AB" w14:textId="77777777" w:rsidR="008E790F" w:rsidRPr="00DE12C5" w:rsidRDefault="008E790F" w:rsidP="003B02A3">
            <w:pPr>
              <w:tabs>
                <w:tab w:val="left" w:pos="567"/>
              </w:tabs>
              <w:ind w:left="34"/>
              <w:rPr>
                <w:rFonts w:asciiTheme="minorHAnsi" w:hAnsiTheme="minorHAnsi"/>
              </w:rPr>
            </w:pPr>
            <w:r w:rsidRPr="00DE12C5">
              <w:rPr>
                <w:rFonts w:asciiTheme="minorHAnsi" w:hAnsiTheme="minorHAnsi"/>
              </w:rPr>
              <w:t>Means the date of this Agreement.</w:t>
            </w:r>
          </w:p>
        </w:tc>
      </w:tr>
      <w:tr w:rsidR="00DE12C5" w:rsidRPr="00DE12C5" w14:paraId="70112BF3" w14:textId="77777777" w:rsidTr="003B02A3">
        <w:tc>
          <w:tcPr>
            <w:tcW w:w="1985" w:type="dxa"/>
          </w:tcPr>
          <w:p w14:paraId="28B8E97C" w14:textId="77777777" w:rsidR="008E790F" w:rsidRPr="00DE12C5" w:rsidRDefault="008E790F" w:rsidP="003B02A3">
            <w:pPr>
              <w:tabs>
                <w:tab w:val="left" w:pos="567"/>
              </w:tabs>
              <w:rPr>
                <w:rFonts w:asciiTheme="minorHAnsi" w:hAnsiTheme="minorHAnsi"/>
              </w:rPr>
            </w:pPr>
            <w:r w:rsidRPr="00DE12C5">
              <w:rPr>
                <w:rFonts w:asciiTheme="minorHAnsi" w:hAnsiTheme="minorHAnsi"/>
              </w:rPr>
              <w:t>Services</w:t>
            </w:r>
          </w:p>
        </w:tc>
        <w:tc>
          <w:tcPr>
            <w:tcW w:w="7371" w:type="dxa"/>
            <w:gridSpan w:val="2"/>
          </w:tcPr>
          <w:p w14:paraId="58E1F8C3" w14:textId="77777777" w:rsidR="008E790F" w:rsidRPr="00DE12C5" w:rsidRDefault="008E790F" w:rsidP="00664E93">
            <w:pPr>
              <w:tabs>
                <w:tab w:val="left" w:pos="18"/>
              </w:tabs>
              <w:ind w:left="18"/>
              <w:rPr>
                <w:rFonts w:asciiTheme="minorHAnsi" w:hAnsiTheme="minorHAnsi"/>
              </w:rPr>
            </w:pPr>
            <w:r w:rsidRPr="00DE12C5">
              <w:rPr>
                <w:rFonts w:asciiTheme="minorHAnsi" w:hAnsiTheme="minorHAnsi"/>
              </w:rPr>
              <w:t xml:space="preserve">Means the services provided by the Licensor to develop, configure and customise the System and train the Licensee’s personnel such that the System may be used. </w:t>
            </w:r>
          </w:p>
        </w:tc>
      </w:tr>
      <w:tr w:rsidR="00DE12C5" w:rsidRPr="00DE12C5" w14:paraId="7D593450" w14:textId="77777777" w:rsidTr="003B02A3">
        <w:tc>
          <w:tcPr>
            <w:tcW w:w="1985" w:type="dxa"/>
          </w:tcPr>
          <w:p w14:paraId="5DD004AF" w14:textId="77777777" w:rsidR="008E790F" w:rsidRPr="00DE12C5" w:rsidRDefault="008E790F" w:rsidP="003B02A3">
            <w:pPr>
              <w:tabs>
                <w:tab w:val="left" w:pos="567"/>
              </w:tabs>
              <w:rPr>
                <w:rFonts w:asciiTheme="minorHAnsi" w:hAnsiTheme="minorHAnsi"/>
              </w:rPr>
            </w:pPr>
            <w:r w:rsidRPr="00DE12C5">
              <w:rPr>
                <w:rFonts w:asciiTheme="minorHAnsi" w:hAnsiTheme="minorHAnsi"/>
              </w:rPr>
              <w:t>Data</w:t>
            </w:r>
          </w:p>
        </w:tc>
        <w:tc>
          <w:tcPr>
            <w:tcW w:w="7371" w:type="dxa"/>
            <w:gridSpan w:val="2"/>
          </w:tcPr>
          <w:p w14:paraId="10508DB6" w14:textId="77777777" w:rsidR="008E790F" w:rsidRPr="00DE12C5" w:rsidRDefault="008E790F" w:rsidP="003B02A3">
            <w:pPr>
              <w:tabs>
                <w:tab w:val="left" w:pos="18"/>
              </w:tabs>
              <w:ind w:left="18"/>
              <w:rPr>
                <w:rFonts w:asciiTheme="minorHAnsi" w:hAnsiTheme="minorHAnsi"/>
              </w:rPr>
            </w:pPr>
            <w:r w:rsidRPr="00DE12C5">
              <w:rPr>
                <w:rFonts w:asciiTheme="minorHAnsi" w:hAnsiTheme="minorHAnsi"/>
              </w:rPr>
              <w:t>Means the Licensee Data, and any Third Party Data.</w:t>
            </w:r>
          </w:p>
        </w:tc>
      </w:tr>
      <w:tr w:rsidR="00DE12C5" w:rsidRPr="00DE12C5" w14:paraId="17980D1B" w14:textId="77777777" w:rsidTr="003B02A3">
        <w:tc>
          <w:tcPr>
            <w:tcW w:w="1985" w:type="dxa"/>
          </w:tcPr>
          <w:p w14:paraId="6238DFEA" w14:textId="7C2E14CC" w:rsidR="008E790F" w:rsidRPr="00DE12C5" w:rsidRDefault="008E790F" w:rsidP="003B02A3">
            <w:pPr>
              <w:tabs>
                <w:tab w:val="left" w:pos="567"/>
              </w:tabs>
              <w:rPr>
                <w:rFonts w:asciiTheme="minorHAnsi" w:hAnsiTheme="minorHAnsi"/>
              </w:rPr>
            </w:pPr>
          </w:p>
        </w:tc>
        <w:tc>
          <w:tcPr>
            <w:tcW w:w="7371" w:type="dxa"/>
            <w:gridSpan w:val="2"/>
          </w:tcPr>
          <w:p w14:paraId="3AF301C7" w14:textId="67492570" w:rsidR="008E790F" w:rsidRPr="00DE12C5" w:rsidRDefault="008E790F" w:rsidP="003B02A3">
            <w:pPr>
              <w:tabs>
                <w:tab w:val="left" w:pos="567"/>
              </w:tabs>
              <w:ind w:left="34"/>
              <w:rPr>
                <w:rFonts w:asciiTheme="minorHAnsi" w:hAnsiTheme="minorHAnsi"/>
              </w:rPr>
            </w:pPr>
          </w:p>
        </w:tc>
      </w:tr>
      <w:tr w:rsidR="00DE12C5" w:rsidRPr="00DE12C5" w14:paraId="611A9402" w14:textId="77777777" w:rsidTr="003B02A3">
        <w:tc>
          <w:tcPr>
            <w:tcW w:w="1985" w:type="dxa"/>
          </w:tcPr>
          <w:p w14:paraId="3F3B882B" w14:textId="77777777" w:rsidR="008E790F" w:rsidRPr="00DE12C5" w:rsidRDefault="008E790F" w:rsidP="003B02A3">
            <w:pPr>
              <w:tabs>
                <w:tab w:val="left" w:pos="567"/>
              </w:tabs>
              <w:rPr>
                <w:rFonts w:asciiTheme="minorHAnsi" w:hAnsiTheme="minorHAnsi"/>
                <w:highlight w:val="yellow"/>
              </w:rPr>
            </w:pPr>
            <w:r w:rsidRPr="00DE12C5">
              <w:rPr>
                <w:rFonts w:asciiTheme="minorHAnsi" w:hAnsiTheme="minorHAnsi"/>
              </w:rPr>
              <w:t>Documentation</w:t>
            </w:r>
          </w:p>
        </w:tc>
        <w:tc>
          <w:tcPr>
            <w:tcW w:w="7371" w:type="dxa"/>
            <w:gridSpan w:val="2"/>
          </w:tcPr>
          <w:p w14:paraId="69E3BEC6" w14:textId="77777777" w:rsidR="008E790F" w:rsidRPr="00DE12C5" w:rsidRDefault="008E790F" w:rsidP="003B02A3">
            <w:pPr>
              <w:tabs>
                <w:tab w:val="left" w:pos="567"/>
              </w:tabs>
              <w:ind w:left="34"/>
              <w:rPr>
                <w:rFonts w:asciiTheme="minorHAnsi" w:hAnsiTheme="minorHAnsi"/>
                <w:highlight w:val="yellow"/>
              </w:rPr>
            </w:pPr>
            <w:r w:rsidRPr="00DE12C5">
              <w:rPr>
                <w:rFonts w:asciiTheme="minorHAnsi" w:hAnsiTheme="minorHAnsi"/>
              </w:rPr>
              <w:t>Means the on-line documentation made available on the Site by the Licensor from time to time which provides instruction on how the System should be used (including instructions on uploading Licensee Data to the Site and using user login’s and passwords).</w:t>
            </w:r>
          </w:p>
        </w:tc>
      </w:tr>
      <w:tr w:rsidR="00DE12C5" w:rsidRPr="00DE12C5" w14:paraId="530D54C0" w14:textId="77777777" w:rsidTr="003B02A3">
        <w:tc>
          <w:tcPr>
            <w:tcW w:w="1985" w:type="dxa"/>
          </w:tcPr>
          <w:p w14:paraId="53AD0803" w14:textId="77777777" w:rsidR="008E790F" w:rsidRPr="00DE12C5" w:rsidRDefault="008E790F" w:rsidP="003B02A3">
            <w:pPr>
              <w:tabs>
                <w:tab w:val="left" w:pos="567"/>
              </w:tabs>
              <w:rPr>
                <w:rFonts w:asciiTheme="minorHAnsi" w:hAnsiTheme="minorHAnsi"/>
              </w:rPr>
            </w:pPr>
            <w:r w:rsidRPr="00DE12C5">
              <w:rPr>
                <w:rFonts w:asciiTheme="minorHAnsi" w:hAnsiTheme="minorHAnsi"/>
              </w:rPr>
              <w:t>Group Company</w:t>
            </w:r>
          </w:p>
        </w:tc>
        <w:tc>
          <w:tcPr>
            <w:tcW w:w="7371" w:type="dxa"/>
            <w:gridSpan w:val="2"/>
          </w:tcPr>
          <w:p w14:paraId="30193B86" w14:textId="77777777" w:rsidR="008E790F" w:rsidRPr="00DE12C5" w:rsidRDefault="008558D5" w:rsidP="003B02A3">
            <w:pPr>
              <w:tabs>
                <w:tab w:val="left" w:pos="567"/>
              </w:tabs>
              <w:ind w:left="34"/>
              <w:rPr>
                <w:rFonts w:asciiTheme="minorHAnsi" w:hAnsiTheme="minorHAnsi"/>
              </w:rPr>
            </w:pPr>
            <w:r w:rsidRPr="00DE12C5">
              <w:rPr>
                <w:rFonts w:asciiTheme="minorHAnsi" w:hAnsiTheme="minorHAnsi"/>
              </w:rPr>
              <w:t>M</w:t>
            </w:r>
            <w:r w:rsidR="008E790F" w:rsidRPr="00DE12C5">
              <w:rPr>
                <w:rFonts w:asciiTheme="minorHAnsi" w:hAnsiTheme="minorHAnsi"/>
              </w:rPr>
              <w:t xml:space="preserve">eans any holding company from time to time of the Licensee and any subsidiary or brand from time to time of the Licensee or of any such holding company or any holding company of such holding company, and the terms “holding company” and “subsidiary” shall have the meaning given to them by Section 736 of the Companies Act 1985. </w:t>
            </w:r>
          </w:p>
        </w:tc>
      </w:tr>
      <w:tr w:rsidR="00DE12C5" w:rsidRPr="00DE12C5" w14:paraId="353E4F7A" w14:textId="77777777" w:rsidTr="003B02A3">
        <w:tc>
          <w:tcPr>
            <w:tcW w:w="1985" w:type="dxa"/>
          </w:tcPr>
          <w:p w14:paraId="4179381F" w14:textId="77777777" w:rsidR="008E790F" w:rsidRPr="00DE12C5" w:rsidRDefault="008E790F" w:rsidP="003B02A3">
            <w:pPr>
              <w:tabs>
                <w:tab w:val="left" w:pos="567"/>
              </w:tabs>
              <w:rPr>
                <w:rFonts w:asciiTheme="minorHAnsi" w:hAnsiTheme="minorHAnsi"/>
              </w:rPr>
            </w:pPr>
            <w:r w:rsidRPr="00DE12C5">
              <w:rPr>
                <w:rFonts w:asciiTheme="minorHAnsi" w:hAnsiTheme="minorHAnsi"/>
              </w:rPr>
              <w:t>Intellectual Property</w:t>
            </w:r>
          </w:p>
        </w:tc>
        <w:tc>
          <w:tcPr>
            <w:tcW w:w="7371" w:type="dxa"/>
            <w:gridSpan w:val="2"/>
          </w:tcPr>
          <w:p w14:paraId="626AC617" w14:textId="77777777" w:rsidR="008E790F" w:rsidRPr="00DE12C5" w:rsidRDefault="008E790F" w:rsidP="003B02A3">
            <w:pPr>
              <w:tabs>
                <w:tab w:val="left" w:pos="567"/>
              </w:tabs>
              <w:ind w:left="34"/>
              <w:rPr>
                <w:rFonts w:asciiTheme="minorHAnsi" w:hAnsiTheme="minorHAnsi"/>
              </w:rPr>
            </w:pPr>
            <w:r w:rsidRPr="00DE12C5">
              <w:rPr>
                <w:rFonts w:asciiTheme="minorHAnsi" w:hAnsiTheme="minorHAnsi"/>
              </w:rPr>
              <w:t>Means the Know-How and all trademarks (whether registered or unregistered), patents, patent applications, rights in a design (whether registered or unregistered) copyright and any other intellectual property rights in or relating to the System, the Site and/or the Documentation, whether or not such rights are capable of registration.</w:t>
            </w:r>
          </w:p>
        </w:tc>
      </w:tr>
      <w:tr w:rsidR="00DE12C5" w:rsidRPr="00DE12C5" w14:paraId="75BA6829" w14:textId="77777777" w:rsidTr="003B02A3">
        <w:tc>
          <w:tcPr>
            <w:tcW w:w="1985" w:type="dxa"/>
          </w:tcPr>
          <w:p w14:paraId="327BBD1C" w14:textId="77777777" w:rsidR="008E790F" w:rsidRPr="00DE12C5" w:rsidRDefault="008E790F" w:rsidP="003B02A3">
            <w:pPr>
              <w:tabs>
                <w:tab w:val="left" w:pos="567"/>
              </w:tabs>
              <w:rPr>
                <w:rFonts w:asciiTheme="minorHAnsi" w:hAnsiTheme="minorHAnsi"/>
              </w:rPr>
            </w:pPr>
            <w:r w:rsidRPr="00DE12C5">
              <w:rPr>
                <w:rFonts w:asciiTheme="minorHAnsi" w:hAnsiTheme="minorHAnsi"/>
              </w:rPr>
              <w:t>Know-How</w:t>
            </w:r>
          </w:p>
        </w:tc>
        <w:tc>
          <w:tcPr>
            <w:tcW w:w="7371" w:type="dxa"/>
            <w:gridSpan w:val="2"/>
          </w:tcPr>
          <w:p w14:paraId="5012A114" w14:textId="77777777" w:rsidR="008E790F" w:rsidRPr="00DE12C5" w:rsidRDefault="008E790F" w:rsidP="003B02A3">
            <w:pPr>
              <w:tabs>
                <w:tab w:val="left" w:pos="567"/>
              </w:tabs>
              <w:ind w:left="34"/>
              <w:rPr>
                <w:rFonts w:asciiTheme="minorHAnsi" w:hAnsiTheme="minorHAnsi"/>
              </w:rPr>
            </w:pPr>
            <w:r w:rsidRPr="00DE12C5">
              <w:rPr>
                <w:rFonts w:asciiTheme="minorHAnsi" w:hAnsiTheme="minorHAnsi"/>
              </w:rPr>
              <w:t>Means all information, know-how, routines, concepts, ideas, experience, processes, training methods and any other technical and commercial information in or relating to the System, the Site and/or the Documentation.</w:t>
            </w:r>
          </w:p>
        </w:tc>
      </w:tr>
      <w:tr w:rsidR="00DE12C5" w:rsidRPr="00DE12C5" w14:paraId="0D3162DE" w14:textId="77777777" w:rsidTr="003B02A3">
        <w:tc>
          <w:tcPr>
            <w:tcW w:w="1985" w:type="dxa"/>
          </w:tcPr>
          <w:p w14:paraId="0B3ADC51" w14:textId="77777777" w:rsidR="008E790F" w:rsidRPr="00DE12C5" w:rsidRDefault="008E790F" w:rsidP="003B02A3">
            <w:pPr>
              <w:tabs>
                <w:tab w:val="left" w:pos="567"/>
              </w:tabs>
              <w:rPr>
                <w:rFonts w:asciiTheme="minorHAnsi" w:hAnsiTheme="minorHAnsi"/>
              </w:rPr>
            </w:pPr>
            <w:r w:rsidRPr="00DE12C5">
              <w:rPr>
                <w:rFonts w:asciiTheme="minorHAnsi" w:hAnsiTheme="minorHAnsi"/>
              </w:rPr>
              <w:t>Licence</w:t>
            </w:r>
          </w:p>
        </w:tc>
        <w:tc>
          <w:tcPr>
            <w:tcW w:w="7371" w:type="dxa"/>
            <w:gridSpan w:val="2"/>
          </w:tcPr>
          <w:p w14:paraId="6C22C6CC" w14:textId="77777777" w:rsidR="008E790F" w:rsidRPr="00DE12C5" w:rsidRDefault="008E790F" w:rsidP="003B02A3">
            <w:pPr>
              <w:tabs>
                <w:tab w:val="left" w:pos="567"/>
              </w:tabs>
              <w:ind w:left="34"/>
              <w:rPr>
                <w:rFonts w:asciiTheme="minorHAnsi" w:hAnsiTheme="minorHAnsi"/>
              </w:rPr>
            </w:pPr>
            <w:r w:rsidRPr="00DE12C5">
              <w:rPr>
                <w:rFonts w:asciiTheme="minorHAnsi" w:hAnsiTheme="minorHAnsi"/>
              </w:rPr>
              <w:t>Means the licence granted pursuant to clause 3 for the duration of this Agreement.</w:t>
            </w:r>
          </w:p>
        </w:tc>
      </w:tr>
      <w:tr w:rsidR="00DE12C5" w:rsidRPr="00DE12C5" w14:paraId="37366080" w14:textId="77777777" w:rsidTr="003B02A3">
        <w:tc>
          <w:tcPr>
            <w:tcW w:w="1985" w:type="dxa"/>
          </w:tcPr>
          <w:p w14:paraId="68B16D7F" w14:textId="77777777" w:rsidR="008E790F" w:rsidRPr="00DE12C5" w:rsidRDefault="008E790F" w:rsidP="003B02A3">
            <w:pPr>
              <w:tabs>
                <w:tab w:val="left" w:pos="567"/>
              </w:tabs>
              <w:rPr>
                <w:rFonts w:asciiTheme="minorHAnsi" w:hAnsiTheme="minorHAnsi"/>
              </w:rPr>
            </w:pPr>
            <w:r w:rsidRPr="00DE12C5">
              <w:rPr>
                <w:rFonts w:asciiTheme="minorHAnsi" w:hAnsiTheme="minorHAnsi"/>
              </w:rPr>
              <w:t>Licensee Data</w:t>
            </w:r>
          </w:p>
        </w:tc>
        <w:tc>
          <w:tcPr>
            <w:tcW w:w="7371" w:type="dxa"/>
            <w:gridSpan w:val="2"/>
          </w:tcPr>
          <w:p w14:paraId="79C28A08" w14:textId="77777777" w:rsidR="008E790F" w:rsidRPr="00DE12C5" w:rsidRDefault="008E790F" w:rsidP="00664E93">
            <w:pPr>
              <w:tabs>
                <w:tab w:val="left" w:pos="567"/>
              </w:tabs>
              <w:ind w:left="34"/>
              <w:rPr>
                <w:rFonts w:asciiTheme="minorHAnsi" w:hAnsiTheme="minorHAnsi"/>
              </w:rPr>
            </w:pPr>
            <w:r w:rsidRPr="00DE12C5">
              <w:rPr>
                <w:rFonts w:asciiTheme="minorHAnsi" w:hAnsiTheme="minorHAnsi" w:cs="Arial"/>
              </w:rPr>
              <w:t xml:space="preserve">means any and all data entered into </w:t>
            </w:r>
            <w:r w:rsidR="00664E93" w:rsidRPr="00DE12C5">
              <w:rPr>
                <w:rFonts w:asciiTheme="minorHAnsi" w:hAnsiTheme="minorHAnsi" w:cs="Arial"/>
              </w:rPr>
              <w:t>the System</w:t>
            </w:r>
            <w:r w:rsidRPr="00DE12C5">
              <w:rPr>
                <w:rFonts w:asciiTheme="minorHAnsi" w:hAnsiTheme="minorHAnsi" w:cs="Arial"/>
              </w:rPr>
              <w:t xml:space="preserve"> by the Licensee</w:t>
            </w:r>
          </w:p>
        </w:tc>
      </w:tr>
      <w:tr w:rsidR="00DE12C5" w:rsidRPr="00DE12C5" w14:paraId="3664CDDC" w14:textId="77777777" w:rsidTr="003B02A3">
        <w:tc>
          <w:tcPr>
            <w:tcW w:w="1985" w:type="dxa"/>
          </w:tcPr>
          <w:p w14:paraId="3C20D143" w14:textId="77777777" w:rsidR="008E790F" w:rsidRPr="00DE12C5" w:rsidRDefault="008E790F" w:rsidP="003B02A3">
            <w:pPr>
              <w:tabs>
                <w:tab w:val="left" w:pos="567"/>
              </w:tabs>
              <w:rPr>
                <w:rFonts w:asciiTheme="minorHAnsi" w:hAnsiTheme="minorHAnsi"/>
              </w:rPr>
            </w:pPr>
            <w:r w:rsidRPr="00DE12C5">
              <w:rPr>
                <w:rFonts w:asciiTheme="minorHAnsi" w:hAnsiTheme="minorHAnsi"/>
              </w:rPr>
              <w:t>Licensor’s Server</w:t>
            </w:r>
          </w:p>
        </w:tc>
        <w:tc>
          <w:tcPr>
            <w:tcW w:w="7371" w:type="dxa"/>
            <w:gridSpan w:val="2"/>
          </w:tcPr>
          <w:p w14:paraId="5208CB1C" w14:textId="77777777" w:rsidR="008E790F" w:rsidRPr="00DE12C5" w:rsidRDefault="008E790F" w:rsidP="003B02A3">
            <w:pPr>
              <w:tabs>
                <w:tab w:val="left" w:pos="567"/>
              </w:tabs>
              <w:ind w:left="34"/>
              <w:rPr>
                <w:rFonts w:asciiTheme="minorHAnsi" w:hAnsiTheme="minorHAnsi"/>
              </w:rPr>
            </w:pPr>
            <w:r w:rsidRPr="00DE12C5">
              <w:rPr>
                <w:rFonts w:asciiTheme="minorHAnsi" w:hAnsiTheme="minorHAnsi"/>
              </w:rPr>
              <w:t>Means the server under the control of the Licensor and used for hosting the Site and the Data.</w:t>
            </w:r>
          </w:p>
        </w:tc>
      </w:tr>
      <w:tr w:rsidR="00DE12C5" w:rsidRPr="00DE12C5" w14:paraId="198C725E" w14:textId="77777777" w:rsidTr="003B02A3">
        <w:trPr>
          <w:gridAfter w:val="1"/>
          <w:wAfter w:w="142" w:type="dxa"/>
        </w:trPr>
        <w:tc>
          <w:tcPr>
            <w:tcW w:w="1985" w:type="dxa"/>
          </w:tcPr>
          <w:p w14:paraId="543A3ED9" w14:textId="6726D7D9" w:rsidR="008E790F" w:rsidRPr="00DE12C5" w:rsidRDefault="00C4672D" w:rsidP="003B02A3">
            <w:pPr>
              <w:tabs>
                <w:tab w:val="left" w:pos="567"/>
              </w:tabs>
              <w:rPr>
                <w:rFonts w:asciiTheme="minorHAnsi" w:hAnsiTheme="minorHAnsi"/>
              </w:rPr>
            </w:pPr>
            <w:proofErr w:type="spellStart"/>
            <w:r>
              <w:rPr>
                <w:rFonts w:asciiTheme="minorHAnsi" w:hAnsiTheme="minorHAnsi"/>
              </w:rPr>
              <w:t>MoDel</w:t>
            </w:r>
            <w:proofErr w:type="spellEnd"/>
            <w:r>
              <w:rPr>
                <w:rFonts w:asciiTheme="minorHAnsi" w:hAnsiTheme="minorHAnsi"/>
              </w:rPr>
              <w:t xml:space="preserve"> </w:t>
            </w:r>
          </w:p>
        </w:tc>
        <w:tc>
          <w:tcPr>
            <w:tcW w:w="7229" w:type="dxa"/>
            <w:tcBorders>
              <w:left w:val="nil"/>
            </w:tcBorders>
          </w:tcPr>
          <w:p w14:paraId="5989E113" w14:textId="77777777" w:rsidR="008E790F" w:rsidRPr="00DE12C5" w:rsidRDefault="008558D5" w:rsidP="003B02A3">
            <w:pPr>
              <w:tabs>
                <w:tab w:val="left" w:pos="567"/>
              </w:tabs>
              <w:rPr>
                <w:rFonts w:asciiTheme="minorHAnsi" w:hAnsiTheme="minorHAnsi"/>
              </w:rPr>
            </w:pPr>
            <w:r w:rsidRPr="00DE12C5">
              <w:rPr>
                <w:rFonts w:asciiTheme="minorHAnsi" w:hAnsiTheme="minorHAnsi" w:cs="Arial"/>
              </w:rPr>
              <w:t>M</w:t>
            </w:r>
            <w:r w:rsidR="008E790F" w:rsidRPr="00DE12C5">
              <w:rPr>
                <w:rFonts w:asciiTheme="minorHAnsi" w:hAnsiTheme="minorHAnsi" w:cs="Arial"/>
              </w:rPr>
              <w:t>eans a smart device based delivery / collection facility replacing traditional paperwork with a series of multiple choice questions and answers that are processed, transmitted and viewed on line</w:t>
            </w:r>
          </w:p>
        </w:tc>
      </w:tr>
      <w:tr w:rsidR="00DE12C5" w:rsidRPr="00DE12C5" w14:paraId="0240D169" w14:textId="77777777" w:rsidTr="003B02A3">
        <w:trPr>
          <w:gridAfter w:val="1"/>
          <w:wAfter w:w="142" w:type="dxa"/>
        </w:trPr>
        <w:tc>
          <w:tcPr>
            <w:tcW w:w="1985" w:type="dxa"/>
          </w:tcPr>
          <w:p w14:paraId="3C0C392B" w14:textId="77777777" w:rsidR="00A31B68" w:rsidRPr="00DE12C5" w:rsidRDefault="00A31B68" w:rsidP="003B02A3">
            <w:pPr>
              <w:tabs>
                <w:tab w:val="left" w:pos="567"/>
              </w:tabs>
              <w:rPr>
                <w:rFonts w:asciiTheme="minorHAnsi" w:hAnsiTheme="minorHAnsi"/>
              </w:rPr>
            </w:pPr>
            <w:r w:rsidRPr="00DE12C5">
              <w:rPr>
                <w:rFonts w:asciiTheme="minorHAnsi" w:hAnsiTheme="minorHAnsi"/>
              </w:rPr>
              <w:t>Purpose</w:t>
            </w:r>
          </w:p>
        </w:tc>
        <w:tc>
          <w:tcPr>
            <w:tcW w:w="7229" w:type="dxa"/>
            <w:tcBorders>
              <w:left w:val="nil"/>
            </w:tcBorders>
          </w:tcPr>
          <w:p w14:paraId="3BFA093A" w14:textId="2C38A26C" w:rsidR="00A31B68" w:rsidRPr="00DE12C5" w:rsidRDefault="00A31B68" w:rsidP="003B02A3">
            <w:pPr>
              <w:tabs>
                <w:tab w:val="left" w:pos="567"/>
              </w:tabs>
              <w:rPr>
                <w:rFonts w:asciiTheme="minorHAnsi" w:hAnsiTheme="minorHAnsi" w:cs="Arial"/>
              </w:rPr>
            </w:pPr>
            <w:r w:rsidRPr="001838A7">
              <w:rPr>
                <w:rFonts w:asciiTheme="minorHAnsi" w:hAnsiTheme="minorHAnsi" w:cs="Arial"/>
              </w:rPr>
              <w:t>Means the management of the Licensee’s vehicle handover</w:t>
            </w:r>
            <w:r w:rsidR="001838A7" w:rsidRPr="001838A7">
              <w:rPr>
                <w:rFonts w:asciiTheme="minorHAnsi" w:hAnsiTheme="minorHAnsi" w:cs="Arial"/>
              </w:rPr>
              <w:t xml:space="preserve"> and returns</w:t>
            </w:r>
            <w:r w:rsidRPr="001838A7">
              <w:rPr>
                <w:rFonts w:asciiTheme="minorHAnsi" w:hAnsiTheme="minorHAnsi" w:cs="Arial"/>
              </w:rPr>
              <w:t xml:space="preserve"> process and the communication / storage of handover documentation</w:t>
            </w:r>
          </w:p>
        </w:tc>
      </w:tr>
      <w:tr w:rsidR="00DE12C5" w:rsidRPr="00DE12C5" w14:paraId="1E7EA944" w14:textId="77777777" w:rsidTr="003B02A3">
        <w:trPr>
          <w:gridAfter w:val="1"/>
          <w:wAfter w:w="142" w:type="dxa"/>
        </w:trPr>
        <w:tc>
          <w:tcPr>
            <w:tcW w:w="1985" w:type="dxa"/>
          </w:tcPr>
          <w:p w14:paraId="4CF53244" w14:textId="77777777" w:rsidR="008E790F" w:rsidRPr="00DE12C5" w:rsidRDefault="008E790F" w:rsidP="003B02A3">
            <w:pPr>
              <w:tabs>
                <w:tab w:val="left" w:pos="567"/>
              </w:tabs>
              <w:ind w:left="-250" w:firstLine="250"/>
              <w:rPr>
                <w:rFonts w:asciiTheme="minorHAnsi" w:hAnsiTheme="minorHAnsi"/>
              </w:rPr>
            </w:pPr>
            <w:r w:rsidRPr="00DE12C5">
              <w:rPr>
                <w:rFonts w:asciiTheme="minorHAnsi" w:hAnsiTheme="minorHAnsi"/>
              </w:rPr>
              <w:t>Rights</w:t>
            </w:r>
          </w:p>
        </w:tc>
        <w:tc>
          <w:tcPr>
            <w:tcW w:w="7229" w:type="dxa"/>
          </w:tcPr>
          <w:p w14:paraId="75963510" w14:textId="77777777" w:rsidR="008E790F" w:rsidRPr="00DE12C5" w:rsidRDefault="008E790F" w:rsidP="003B02A3">
            <w:pPr>
              <w:tabs>
                <w:tab w:val="left" w:pos="567"/>
              </w:tabs>
              <w:rPr>
                <w:rFonts w:asciiTheme="minorHAnsi" w:hAnsiTheme="minorHAnsi"/>
              </w:rPr>
            </w:pPr>
            <w:r w:rsidRPr="00DE12C5">
              <w:rPr>
                <w:rFonts w:asciiTheme="minorHAnsi" w:hAnsiTheme="minorHAnsi"/>
              </w:rPr>
              <w:t xml:space="preserve">Means all the vested rights, contingent and future title and interest in the Intellectual Property whether such rights are in existence at the </w:t>
            </w:r>
            <w:r w:rsidRPr="00DE12C5">
              <w:rPr>
                <w:rFonts w:asciiTheme="minorHAnsi" w:hAnsiTheme="minorHAnsi"/>
              </w:rPr>
              <w:lastRenderedPageBreak/>
              <w:t>date of this Agreement or come into existence, or are of a nature or type which comes into existence, after the date of this Agreement.</w:t>
            </w:r>
          </w:p>
        </w:tc>
      </w:tr>
      <w:tr w:rsidR="00DE12C5" w:rsidRPr="00DE12C5" w14:paraId="0AA56EA8" w14:textId="77777777" w:rsidTr="003B02A3">
        <w:trPr>
          <w:gridAfter w:val="1"/>
          <w:wAfter w:w="142" w:type="dxa"/>
        </w:trPr>
        <w:tc>
          <w:tcPr>
            <w:tcW w:w="1985" w:type="dxa"/>
          </w:tcPr>
          <w:p w14:paraId="7C305251" w14:textId="77777777" w:rsidR="008E790F" w:rsidRPr="00DE12C5" w:rsidRDefault="008E790F" w:rsidP="003B02A3">
            <w:pPr>
              <w:tabs>
                <w:tab w:val="left" w:pos="567"/>
              </w:tabs>
              <w:ind w:left="-250" w:firstLine="250"/>
              <w:rPr>
                <w:rFonts w:asciiTheme="minorHAnsi" w:hAnsiTheme="minorHAnsi"/>
              </w:rPr>
            </w:pPr>
            <w:r w:rsidRPr="00DE12C5">
              <w:rPr>
                <w:rFonts w:asciiTheme="minorHAnsi" w:hAnsiTheme="minorHAnsi"/>
              </w:rPr>
              <w:lastRenderedPageBreak/>
              <w:t>Schedule</w:t>
            </w:r>
          </w:p>
        </w:tc>
        <w:tc>
          <w:tcPr>
            <w:tcW w:w="7229" w:type="dxa"/>
          </w:tcPr>
          <w:p w14:paraId="64D2EB9A" w14:textId="77777777" w:rsidR="008E790F" w:rsidRPr="00DE12C5" w:rsidRDefault="008E790F" w:rsidP="003B02A3">
            <w:pPr>
              <w:tabs>
                <w:tab w:val="left" w:pos="567"/>
              </w:tabs>
              <w:rPr>
                <w:rFonts w:asciiTheme="minorHAnsi" w:hAnsiTheme="minorHAnsi"/>
              </w:rPr>
            </w:pPr>
            <w:r w:rsidRPr="00DE12C5">
              <w:rPr>
                <w:rFonts w:asciiTheme="minorHAnsi" w:hAnsiTheme="minorHAnsi"/>
              </w:rPr>
              <w:t>Means the schedule to this Agreement as amended from time to time in writing agreed between the parties.</w:t>
            </w:r>
          </w:p>
        </w:tc>
      </w:tr>
      <w:tr w:rsidR="00DE12C5" w:rsidRPr="00DE12C5" w14:paraId="37CD5F2D" w14:textId="77777777" w:rsidTr="003B02A3">
        <w:trPr>
          <w:gridAfter w:val="1"/>
          <w:wAfter w:w="142" w:type="dxa"/>
        </w:trPr>
        <w:tc>
          <w:tcPr>
            <w:tcW w:w="1985" w:type="dxa"/>
          </w:tcPr>
          <w:p w14:paraId="0792D23D" w14:textId="77777777" w:rsidR="00664E93" w:rsidRPr="00DE12C5" w:rsidRDefault="00664E93" w:rsidP="003B02A3">
            <w:pPr>
              <w:tabs>
                <w:tab w:val="left" w:pos="567"/>
              </w:tabs>
              <w:ind w:left="-250" w:firstLine="250"/>
              <w:rPr>
                <w:rFonts w:asciiTheme="minorHAnsi" w:hAnsiTheme="minorHAnsi"/>
              </w:rPr>
            </w:pPr>
            <w:r w:rsidRPr="00DE12C5">
              <w:rPr>
                <w:rFonts w:asciiTheme="minorHAnsi" w:hAnsiTheme="minorHAnsi"/>
              </w:rPr>
              <w:t>Site</w:t>
            </w:r>
          </w:p>
        </w:tc>
        <w:tc>
          <w:tcPr>
            <w:tcW w:w="7229" w:type="dxa"/>
          </w:tcPr>
          <w:p w14:paraId="26983246" w14:textId="272705FA" w:rsidR="00664E93" w:rsidRPr="00DE12C5" w:rsidRDefault="00664E93" w:rsidP="00C4672D">
            <w:pPr>
              <w:tabs>
                <w:tab w:val="left" w:pos="567"/>
              </w:tabs>
              <w:rPr>
                <w:rFonts w:asciiTheme="minorHAnsi" w:hAnsiTheme="minorHAnsi"/>
              </w:rPr>
            </w:pPr>
            <w:r w:rsidRPr="00DE12C5">
              <w:rPr>
                <w:rFonts w:asciiTheme="minorHAnsi" w:hAnsiTheme="minorHAnsi"/>
              </w:rPr>
              <w:t xml:space="preserve">The website via which </w:t>
            </w:r>
            <w:proofErr w:type="spellStart"/>
            <w:r w:rsidR="00C4672D">
              <w:rPr>
                <w:rFonts w:asciiTheme="minorHAnsi" w:hAnsiTheme="minorHAnsi"/>
              </w:rPr>
              <w:t>MoDel</w:t>
            </w:r>
            <w:proofErr w:type="spellEnd"/>
            <w:r w:rsidR="00C4672D">
              <w:rPr>
                <w:rFonts w:asciiTheme="minorHAnsi" w:hAnsiTheme="minorHAnsi"/>
              </w:rPr>
              <w:t xml:space="preserve"> outputs are</w:t>
            </w:r>
            <w:r w:rsidRPr="00DE12C5">
              <w:rPr>
                <w:rFonts w:asciiTheme="minorHAnsi" w:hAnsiTheme="minorHAnsi"/>
              </w:rPr>
              <w:t xml:space="preserve"> accessed</w:t>
            </w:r>
          </w:p>
        </w:tc>
      </w:tr>
      <w:tr w:rsidR="00DE12C5" w:rsidRPr="00DE12C5" w14:paraId="7AE431B4" w14:textId="77777777" w:rsidTr="003B02A3">
        <w:trPr>
          <w:gridAfter w:val="1"/>
          <w:wAfter w:w="142" w:type="dxa"/>
        </w:trPr>
        <w:tc>
          <w:tcPr>
            <w:tcW w:w="1985" w:type="dxa"/>
          </w:tcPr>
          <w:p w14:paraId="595ED223" w14:textId="77777777" w:rsidR="008E790F" w:rsidRPr="00DE12C5" w:rsidRDefault="008E790F" w:rsidP="003B02A3">
            <w:pPr>
              <w:tabs>
                <w:tab w:val="left" w:pos="567"/>
              </w:tabs>
              <w:rPr>
                <w:rFonts w:asciiTheme="minorHAnsi" w:hAnsiTheme="minorHAnsi"/>
              </w:rPr>
            </w:pPr>
            <w:r w:rsidRPr="00DE12C5">
              <w:rPr>
                <w:rFonts w:asciiTheme="minorHAnsi" w:hAnsiTheme="minorHAnsi"/>
              </w:rPr>
              <w:t>Services</w:t>
            </w:r>
          </w:p>
        </w:tc>
        <w:tc>
          <w:tcPr>
            <w:tcW w:w="7229" w:type="dxa"/>
          </w:tcPr>
          <w:p w14:paraId="25B06374" w14:textId="77777777" w:rsidR="008E790F" w:rsidRPr="00DE12C5" w:rsidRDefault="008E790F" w:rsidP="003B02A3">
            <w:pPr>
              <w:tabs>
                <w:tab w:val="left" w:pos="567"/>
              </w:tabs>
              <w:rPr>
                <w:rFonts w:asciiTheme="minorHAnsi" w:hAnsiTheme="minorHAnsi"/>
              </w:rPr>
            </w:pPr>
            <w:r w:rsidRPr="00DE12C5">
              <w:rPr>
                <w:rFonts w:asciiTheme="minorHAnsi" w:hAnsiTheme="minorHAnsi"/>
              </w:rPr>
              <w:t xml:space="preserve">Means the support and other services to be provided by the Licensor pursuant to clause </w:t>
            </w:r>
            <w:r w:rsidRPr="00DE12C5">
              <w:rPr>
                <w:rFonts w:asciiTheme="minorHAnsi" w:hAnsiTheme="minorHAnsi"/>
              </w:rPr>
              <w:fldChar w:fldCharType="begin"/>
            </w:r>
            <w:r w:rsidRPr="00DE12C5">
              <w:rPr>
                <w:rFonts w:asciiTheme="minorHAnsi" w:hAnsiTheme="minorHAnsi"/>
              </w:rPr>
              <w:instrText xml:space="preserve"> REF _Ref483891089 \r \h  \* MERGEFORMAT </w:instrText>
            </w:r>
            <w:r w:rsidRPr="00DE12C5">
              <w:rPr>
                <w:rFonts w:asciiTheme="minorHAnsi" w:hAnsiTheme="minorHAnsi"/>
              </w:rPr>
            </w:r>
            <w:r w:rsidRPr="00DE12C5">
              <w:rPr>
                <w:rFonts w:asciiTheme="minorHAnsi" w:hAnsiTheme="minorHAnsi"/>
              </w:rPr>
              <w:fldChar w:fldCharType="separate"/>
            </w:r>
            <w:r w:rsidRPr="00DE12C5">
              <w:rPr>
                <w:rFonts w:asciiTheme="minorHAnsi" w:hAnsiTheme="minorHAnsi"/>
              </w:rPr>
              <w:t>10</w:t>
            </w:r>
            <w:r w:rsidRPr="00DE12C5">
              <w:rPr>
                <w:rFonts w:asciiTheme="minorHAnsi" w:hAnsiTheme="minorHAnsi"/>
              </w:rPr>
              <w:fldChar w:fldCharType="end"/>
            </w:r>
            <w:r w:rsidRPr="00DE12C5">
              <w:rPr>
                <w:rFonts w:asciiTheme="minorHAnsi" w:hAnsiTheme="minorHAnsi"/>
              </w:rPr>
              <w:t>.</w:t>
            </w:r>
          </w:p>
        </w:tc>
      </w:tr>
      <w:tr w:rsidR="00DE12C5" w:rsidRPr="00DE12C5" w14:paraId="1548DEEE" w14:textId="77777777" w:rsidTr="003B02A3">
        <w:trPr>
          <w:gridAfter w:val="1"/>
          <w:wAfter w:w="142" w:type="dxa"/>
        </w:trPr>
        <w:tc>
          <w:tcPr>
            <w:tcW w:w="1985" w:type="dxa"/>
          </w:tcPr>
          <w:p w14:paraId="1F53BB0E" w14:textId="77777777" w:rsidR="00664E93" w:rsidRPr="00DE12C5" w:rsidRDefault="00664E93" w:rsidP="003B02A3">
            <w:pPr>
              <w:tabs>
                <w:tab w:val="left" w:pos="567"/>
              </w:tabs>
              <w:rPr>
                <w:rFonts w:asciiTheme="minorHAnsi" w:hAnsiTheme="minorHAnsi"/>
              </w:rPr>
            </w:pPr>
            <w:r w:rsidRPr="00DE12C5">
              <w:rPr>
                <w:rFonts w:asciiTheme="minorHAnsi" w:hAnsiTheme="minorHAnsi"/>
              </w:rPr>
              <w:t>System</w:t>
            </w:r>
          </w:p>
        </w:tc>
        <w:tc>
          <w:tcPr>
            <w:tcW w:w="7229" w:type="dxa"/>
          </w:tcPr>
          <w:p w14:paraId="6A3BDAE1" w14:textId="3700D759" w:rsidR="00664E93" w:rsidRPr="00DE12C5" w:rsidRDefault="00C4672D" w:rsidP="003B02A3">
            <w:pPr>
              <w:tabs>
                <w:tab w:val="left" w:pos="567"/>
              </w:tabs>
              <w:rPr>
                <w:rFonts w:asciiTheme="minorHAnsi" w:hAnsiTheme="minorHAnsi"/>
              </w:rPr>
            </w:pPr>
            <w:r>
              <w:rPr>
                <w:rFonts w:asciiTheme="minorHAnsi" w:hAnsiTheme="minorHAnsi"/>
              </w:rPr>
              <w:t xml:space="preserve">Means </w:t>
            </w:r>
            <w:proofErr w:type="spellStart"/>
            <w:r>
              <w:rPr>
                <w:rFonts w:asciiTheme="minorHAnsi" w:hAnsiTheme="minorHAnsi"/>
              </w:rPr>
              <w:t>MoDel</w:t>
            </w:r>
            <w:proofErr w:type="spellEnd"/>
            <w:r w:rsidR="00664E93" w:rsidRPr="00DE12C5">
              <w:rPr>
                <w:rFonts w:asciiTheme="minorHAnsi" w:hAnsiTheme="minorHAnsi"/>
              </w:rPr>
              <w:t xml:space="preserve"> and the Site</w:t>
            </w:r>
          </w:p>
        </w:tc>
      </w:tr>
      <w:tr w:rsidR="008E790F" w:rsidRPr="00DE12C5" w14:paraId="702F077F" w14:textId="77777777" w:rsidTr="003B02A3">
        <w:trPr>
          <w:gridAfter w:val="1"/>
          <w:wAfter w:w="142" w:type="dxa"/>
        </w:trPr>
        <w:tc>
          <w:tcPr>
            <w:tcW w:w="1985" w:type="dxa"/>
          </w:tcPr>
          <w:p w14:paraId="279D073C" w14:textId="77777777" w:rsidR="008E790F" w:rsidRPr="00DE12C5" w:rsidRDefault="008E790F" w:rsidP="003B02A3">
            <w:pPr>
              <w:tabs>
                <w:tab w:val="left" w:pos="567"/>
              </w:tabs>
              <w:ind w:left="-250" w:firstLine="250"/>
              <w:rPr>
                <w:rFonts w:asciiTheme="minorHAnsi" w:hAnsiTheme="minorHAnsi"/>
              </w:rPr>
            </w:pPr>
            <w:r w:rsidRPr="00DE12C5">
              <w:rPr>
                <w:rFonts w:asciiTheme="minorHAnsi" w:hAnsiTheme="minorHAnsi"/>
              </w:rPr>
              <w:t>3</w:t>
            </w:r>
            <w:r w:rsidRPr="00DE12C5">
              <w:rPr>
                <w:rFonts w:asciiTheme="minorHAnsi" w:hAnsiTheme="minorHAnsi"/>
                <w:vertAlign w:val="superscript"/>
              </w:rPr>
              <w:t>rd</w:t>
            </w:r>
            <w:r w:rsidRPr="00DE12C5">
              <w:rPr>
                <w:rFonts w:asciiTheme="minorHAnsi" w:hAnsiTheme="minorHAnsi"/>
              </w:rPr>
              <w:t xml:space="preserve"> Party Data</w:t>
            </w:r>
          </w:p>
        </w:tc>
        <w:tc>
          <w:tcPr>
            <w:tcW w:w="7229" w:type="dxa"/>
          </w:tcPr>
          <w:p w14:paraId="4E2B5A2B" w14:textId="77777777" w:rsidR="008E790F" w:rsidRPr="00DE12C5" w:rsidRDefault="008E790F" w:rsidP="003B02A3">
            <w:pPr>
              <w:tabs>
                <w:tab w:val="left" w:pos="0"/>
              </w:tabs>
              <w:rPr>
                <w:rFonts w:asciiTheme="minorHAnsi" w:hAnsiTheme="minorHAnsi"/>
              </w:rPr>
            </w:pPr>
            <w:r w:rsidRPr="00DE12C5">
              <w:rPr>
                <w:rFonts w:asciiTheme="minorHAnsi" w:hAnsiTheme="minorHAnsi"/>
              </w:rPr>
              <w:t>Means any data uploaded to the System which is owned by a 3</w:t>
            </w:r>
            <w:r w:rsidRPr="00DE12C5">
              <w:rPr>
                <w:rFonts w:asciiTheme="minorHAnsi" w:hAnsiTheme="minorHAnsi"/>
                <w:vertAlign w:val="superscript"/>
              </w:rPr>
              <w:t>rd</w:t>
            </w:r>
            <w:r w:rsidRPr="00DE12C5">
              <w:rPr>
                <w:rFonts w:asciiTheme="minorHAnsi" w:hAnsiTheme="minorHAnsi"/>
              </w:rPr>
              <w:t xml:space="preserve"> party. </w:t>
            </w:r>
          </w:p>
        </w:tc>
      </w:tr>
    </w:tbl>
    <w:p w14:paraId="573F9835" w14:textId="77777777" w:rsidR="008E790F" w:rsidRPr="00DE12C5" w:rsidRDefault="008E790F" w:rsidP="008C7C9A">
      <w:pPr>
        <w:ind w:left="426"/>
        <w:rPr>
          <w:rFonts w:asciiTheme="minorHAnsi" w:hAnsiTheme="minorHAnsi" w:cs="Arial"/>
        </w:rPr>
      </w:pPr>
    </w:p>
    <w:p w14:paraId="3DBF19DF" w14:textId="77777777" w:rsidR="008C7C9A" w:rsidRPr="00DE12C5" w:rsidRDefault="008C7C9A" w:rsidP="008C7C9A">
      <w:pPr>
        <w:ind w:firstLine="426"/>
        <w:rPr>
          <w:rFonts w:asciiTheme="minorHAnsi" w:hAnsiTheme="minorHAnsi" w:cs="Arial"/>
        </w:rPr>
      </w:pPr>
    </w:p>
    <w:p w14:paraId="67505A13" w14:textId="77777777" w:rsidR="008C7C9A" w:rsidRPr="00DE12C5" w:rsidRDefault="008C7C9A" w:rsidP="00FE03B2">
      <w:pPr>
        <w:numPr>
          <w:ilvl w:val="0"/>
          <w:numId w:val="1"/>
        </w:numPr>
        <w:ind w:right="-58"/>
        <w:rPr>
          <w:rFonts w:asciiTheme="minorHAnsi" w:hAnsiTheme="minorHAnsi" w:cs="Arial"/>
        </w:rPr>
      </w:pPr>
      <w:r w:rsidRPr="00DE12C5">
        <w:rPr>
          <w:rFonts w:asciiTheme="minorHAnsi" w:hAnsiTheme="minorHAnsi" w:cs="Arial"/>
        </w:rPr>
        <w:t>GRANT OF LICENCE</w:t>
      </w:r>
    </w:p>
    <w:p w14:paraId="109C717B"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Licensor grants Licensee a licence to access and use </w:t>
      </w:r>
      <w:r w:rsidR="00B41169" w:rsidRPr="00DE12C5">
        <w:rPr>
          <w:rFonts w:asciiTheme="minorHAnsi" w:hAnsiTheme="minorHAnsi" w:cs="Arial"/>
        </w:rPr>
        <w:t>System</w:t>
      </w:r>
      <w:r w:rsidRPr="00DE12C5">
        <w:rPr>
          <w:rFonts w:asciiTheme="minorHAnsi" w:hAnsiTheme="minorHAnsi" w:cs="Arial"/>
        </w:rPr>
        <w:t>, and any accompanying on-line</w:t>
      </w:r>
      <w:r w:rsidR="0071008C" w:rsidRPr="00DE12C5">
        <w:rPr>
          <w:rFonts w:asciiTheme="minorHAnsi" w:hAnsiTheme="minorHAnsi" w:cs="Arial"/>
        </w:rPr>
        <w:t xml:space="preserve"> documentation</w:t>
      </w:r>
      <w:r w:rsidRPr="00DE12C5">
        <w:rPr>
          <w:rFonts w:asciiTheme="minorHAnsi" w:hAnsiTheme="minorHAnsi" w:cs="Arial"/>
        </w:rPr>
        <w:t xml:space="preserve"> on the terms and conditions of this Agreement.</w:t>
      </w:r>
    </w:p>
    <w:p w14:paraId="5CBA48B5" w14:textId="77777777" w:rsidR="008C7C9A" w:rsidRPr="00DE12C5" w:rsidRDefault="005E4008" w:rsidP="008C7C9A">
      <w:pPr>
        <w:numPr>
          <w:ilvl w:val="1"/>
          <w:numId w:val="1"/>
        </w:numPr>
        <w:ind w:left="426" w:right="-58"/>
        <w:rPr>
          <w:rFonts w:asciiTheme="minorHAnsi" w:hAnsiTheme="minorHAnsi" w:cs="Arial"/>
        </w:rPr>
      </w:pPr>
      <w:r w:rsidRPr="00DE12C5">
        <w:rPr>
          <w:rFonts w:asciiTheme="minorHAnsi" w:hAnsiTheme="minorHAnsi" w:cs="Arial"/>
        </w:rPr>
        <w:t>System</w:t>
      </w:r>
      <w:r w:rsidR="008C7C9A" w:rsidRPr="00DE12C5">
        <w:rPr>
          <w:rFonts w:asciiTheme="minorHAnsi" w:hAnsiTheme="minorHAnsi" w:cs="Arial"/>
        </w:rPr>
        <w:t>, and Documentation shall be used by Licensee and/or its agents solely for Licensee’s own business purposes in relation to its vehicle collection and delivery activity.</w:t>
      </w:r>
    </w:p>
    <w:p w14:paraId="71843D77"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Upon signature of this Agreement, Licensor will establish Licensee as an authorised user of </w:t>
      </w:r>
      <w:r w:rsidR="005E4008" w:rsidRPr="00DE12C5">
        <w:rPr>
          <w:rFonts w:asciiTheme="minorHAnsi" w:hAnsiTheme="minorHAnsi" w:cs="Arial"/>
        </w:rPr>
        <w:t>System</w:t>
      </w:r>
      <w:r w:rsidRPr="00DE12C5">
        <w:rPr>
          <w:rFonts w:asciiTheme="minorHAnsi" w:hAnsiTheme="minorHAnsi" w:cs="Arial"/>
        </w:rPr>
        <w:t xml:space="preserve"> and thereafter enable Licensee’ employees/agents to access the relevant parts of </w:t>
      </w:r>
      <w:r w:rsidR="005E4008" w:rsidRPr="00DE12C5">
        <w:rPr>
          <w:rFonts w:asciiTheme="minorHAnsi" w:hAnsiTheme="minorHAnsi" w:cs="Arial"/>
        </w:rPr>
        <w:t>System</w:t>
      </w:r>
      <w:r w:rsidRPr="00DE12C5">
        <w:rPr>
          <w:rFonts w:asciiTheme="minorHAnsi" w:hAnsiTheme="minorHAnsi" w:cs="Arial"/>
        </w:rPr>
        <w:t xml:space="preserve"> which it is necessary for them to perform their tasks.</w:t>
      </w:r>
    </w:p>
    <w:p w14:paraId="7936E5C7" w14:textId="77777777" w:rsidR="00FE03B2" w:rsidRPr="00DE12C5" w:rsidRDefault="00FE03B2" w:rsidP="00FE03B2">
      <w:pPr>
        <w:ind w:left="426" w:right="-58"/>
        <w:rPr>
          <w:rFonts w:asciiTheme="minorHAnsi" w:hAnsiTheme="minorHAnsi" w:cs="Arial"/>
        </w:rPr>
      </w:pPr>
    </w:p>
    <w:p w14:paraId="4A1A04B2" w14:textId="77777777" w:rsidR="008C7C9A" w:rsidRPr="00DE12C5" w:rsidRDefault="008C7C9A" w:rsidP="008C7C9A">
      <w:pPr>
        <w:numPr>
          <w:ilvl w:val="0"/>
          <w:numId w:val="1"/>
        </w:numPr>
        <w:ind w:right="-58"/>
        <w:rPr>
          <w:rFonts w:asciiTheme="minorHAnsi" w:hAnsiTheme="minorHAnsi" w:cs="Arial"/>
        </w:rPr>
      </w:pPr>
      <w:r w:rsidRPr="00DE12C5">
        <w:rPr>
          <w:rFonts w:asciiTheme="minorHAnsi" w:hAnsiTheme="minorHAnsi" w:cs="Arial"/>
        </w:rPr>
        <w:t xml:space="preserve">LICENSEE OBLIGATIONS </w:t>
      </w:r>
    </w:p>
    <w:p w14:paraId="6332EED0"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Licensee undertakes and agrees:-</w:t>
      </w:r>
    </w:p>
    <w:p w14:paraId="34008CB6"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not to use </w:t>
      </w:r>
      <w:r w:rsidR="00B41169" w:rsidRPr="00DE12C5">
        <w:rPr>
          <w:rFonts w:asciiTheme="minorHAnsi" w:hAnsiTheme="minorHAnsi" w:cs="Arial"/>
        </w:rPr>
        <w:t>System</w:t>
      </w:r>
      <w:r w:rsidRPr="00DE12C5">
        <w:rPr>
          <w:rFonts w:asciiTheme="minorHAnsi" w:hAnsiTheme="minorHAnsi" w:cs="Arial"/>
        </w:rPr>
        <w:t xml:space="preserve"> for purposes other than the Purpose;</w:t>
      </w:r>
    </w:p>
    <w:p w14:paraId="1422F238"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to allow Licensor to inspect and make modifications to </w:t>
      </w:r>
      <w:r w:rsidR="00B41169" w:rsidRPr="00DE12C5">
        <w:rPr>
          <w:rFonts w:asciiTheme="minorHAnsi" w:hAnsiTheme="minorHAnsi" w:cs="Arial"/>
        </w:rPr>
        <w:t>System</w:t>
      </w:r>
      <w:r w:rsidRPr="00DE12C5">
        <w:rPr>
          <w:rFonts w:asciiTheme="minorHAnsi" w:hAnsiTheme="minorHAnsi" w:cs="Arial"/>
        </w:rPr>
        <w:t>, and any Documentation at all convenient times during the course of this Agreement;</w:t>
      </w:r>
    </w:p>
    <w:p w14:paraId="1BB3087E"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except as expressly provided in this Agreement or as required to be permitted by law, not to use, copy, reproduce, dispose of, deal with, rent, lease, sub-licence, loan, modify, adapt, reverse engineer, decompile or disassemble the whole or any part of </w:t>
      </w:r>
      <w:r w:rsidR="00B41169" w:rsidRPr="00DE12C5">
        <w:rPr>
          <w:rFonts w:asciiTheme="minorHAnsi" w:hAnsiTheme="minorHAnsi" w:cs="Arial"/>
        </w:rPr>
        <w:t>System</w:t>
      </w:r>
      <w:r w:rsidRPr="00DE12C5">
        <w:rPr>
          <w:rFonts w:asciiTheme="minorHAnsi" w:hAnsiTheme="minorHAnsi" w:cs="Arial"/>
        </w:rPr>
        <w:t>, or any Documentation;</w:t>
      </w:r>
    </w:p>
    <w:p w14:paraId="3E597B74"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to take appropriate measures to safeguard </w:t>
      </w:r>
      <w:r w:rsidR="00B41169" w:rsidRPr="00DE12C5">
        <w:rPr>
          <w:rFonts w:asciiTheme="minorHAnsi" w:hAnsiTheme="minorHAnsi" w:cs="Arial"/>
        </w:rPr>
        <w:t>System</w:t>
      </w:r>
      <w:r w:rsidRPr="00DE12C5">
        <w:rPr>
          <w:rFonts w:asciiTheme="minorHAnsi" w:hAnsiTheme="minorHAnsi" w:cs="Arial"/>
        </w:rPr>
        <w:t>, and any Documentation from access by any unauthorised person;</w:t>
      </w:r>
    </w:p>
    <w:p w14:paraId="09E1D507"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not to incorporate </w:t>
      </w:r>
      <w:r w:rsidR="00B41169" w:rsidRPr="00DE12C5">
        <w:rPr>
          <w:rFonts w:asciiTheme="minorHAnsi" w:hAnsiTheme="minorHAnsi" w:cs="Arial"/>
        </w:rPr>
        <w:t>System</w:t>
      </w:r>
      <w:r w:rsidRPr="00DE12C5">
        <w:rPr>
          <w:rFonts w:asciiTheme="minorHAnsi" w:hAnsiTheme="minorHAnsi" w:cs="Arial"/>
        </w:rPr>
        <w:t xml:space="preserve"> (or any part thereof), or any Documentation or allow the same to be incorporated in any other site or documentation;  </w:t>
      </w:r>
    </w:p>
    <w:p w14:paraId="37B636C0" w14:textId="77777777" w:rsidR="008C7C9A" w:rsidRPr="00DE12C5" w:rsidRDefault="008C7C9A" w:rsidP="008C7C9A">
      <w:pPr>
        <w:numPr>
          <w:ilvl w:val="1"/>
          <w:numId w:val="1"/>
        </w:numPr>
        <w:ind w:left="426" w:right="-58"/>
        <w:rPr>
          <w:rFonts w:asciiTheme="minorHAnsi" w:hAnsiTheme="minorHAnsi" w:cs="Arial"/>
        </w:rPr>
      </w:pPr>
      <w:proofErr w:type="gramStart"/>
      <w:r w:rsidRPr="00DE12C5">
        <w:rPr>
          <w:rFonts w:asciiTheme="minorHAnsi" w:hAnsiTheme="minorHAnsi" w:cs="Arial"/>
        </w:rPr>
        <w:t>to</w:t>
      </w:r>
      <w:proofErr w:type="gramEnd"/>
      <w:r w:rsidRPr="00DE12C5">
        <w:rPr>
          <w:rFonts w:asciiTheme="minorHAnsi" w:hAnsiTheme="minorHAnsi" w:cs="Arial"/>
        </w:rPr>
        <w:t xml:space="preserve"> only use the Required Hardware to access </w:t>
      </w:r>
      <w:r w:rsidR="00B41169" w:rsidRPr="00DE12C5">
        <w:rPr>
          <w:rFonts w:asciiTheme="minorHAnsi" w:hAnsiTheme="minorHAnsi" w:cs="Arial"/>
        </w:rPr>
        <w:t>System</w:t>
      </w:r>
      <w:r w:rsidRPr="00DE12C5">
        <w:rPr>
          <w:rFonts w:asciiTheme="minorHAnsi" w:hAnsiTheme="minorHAnsi" w:cs="Arial"/>
        </w:rPr>
        <w:t xml:space="preserve"> and in the case of </w:t>
      </w:r>
      <w:proofErr w:type="spellStart"/>
      <w:r w:rsidRPr="00DE12C5">
        <w:rPr>
          <w:rFonts w:asciiTheme="minorHAnsi" w:hAnsiTheme="minorHAnsi" w:cs="Arial"/>
        </w:rPr>
        <w:t>MoDel</w:t>
      </w:r>
      <w:proofErr w:type="spellEnd"/>
      <w:r w:rsidRPr="00DE12C5">
        <w:rPr>
          <w:rFonts w:asciiTheme="minorHAnsi" w:hAnsiTheme="minorHAnsi" w:cs="Arial"/>
        </w:rPr>
        <w:t xml:space="preserve"> to accept updates as notified and to only r</w:t>
      </w:r>
      <w:r w:rsidR="00FE03B2" w:rsidRPr="00DE12C5">
        <w:rPr>
          <w:rFonts w:asciiTheme="minorHAnsi" w:hAnsiTheme="minorHAnsi" w:cs="Arial"/>
        </w:rPr>
        <w:t xml:space="preserve">un the latest version of </w:t>
      </w:r>
      <w:proofErr w:type="spellStart"/>
      <w:r w:rsidR="0071008C" w:rsidRPr="00DE12C5">
        <w:rPr>
          <w:rFonts w:asciiTheme="minorHAnsi" w:hAnsiTheme="minorHAnsi" w:cs="Arial"/>
        </w:rPr>
        <w:t>MoDel</w:t>
      </w:r>
      <w:proofErr w:type="spellEnd"/>
      <w:r w:rsidR="0071008C" w:rsidRPr="00DE12C5">
        <w:rPr>
          <w:rFonts w:asciiTheme="minorHAnsi" w:hAnsiTheme="minorHAnsi" w:cs="Arial"/>
        </w:rPr>
        <w:t>.</w:t>
      </w:r>
    </w:p>
    <w:p w14:paraId="645F28FB" w14:textId="77777777" w:rsidR="00FE03B2" w:rsidRPr="00DE12C5" w:rsidRDefault="00FE03B2" w:rsidP="00FE03B2">
      <w:pPr>
        <w:ind w:left="426" w:right="-58"/>
        <w:rPr>
          <w:rFonts w:asciiTheme="minorHAnsi" w:hAnsiTheme="minorHAnsi" w:cs="Arial"/>
        </w:rPr>
      </w:pPr>
    </w:p>
    <w:p w14:paraId="31B41F18" w14:textId="77777777" w:rsidR="008C7C9A" w:rsidRPr="00DE12C5" w:rsidRDefault="008C7C9A" w:rsidP="008C7C9A">
      <w:pPr>
        <w:numPr>
          <w:ilvl w:val="0"/>
          <w:numId w:val="1"/>
        </w:numPr>
        <w:ind w:right="-58"/>
        <w:rPr>
          <w:rFonts w:asciiTheme="minorHAnsi" w:hAnsiTheme="minorHAnsi" w:cs="Arial"/>
        </w:rPr>
      </w:pPr>
      <w:r w:rsidRPr="00DE12C5">
        <w:rPr>
          <w:rFonts w:asciiTheme="minorHAnsi" w:hAnsiTheme="minorHAnsi" w:cs="Arial"/>
        </w:rPr>
        <w:t>PROVISION OF DATA</w:t>
      </w:r>
    </w:p>
    <w:p w14:paraId="6619A380"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Licensee shall be solely responsible for collating, and inputting onto </w:t>
      </w:r>
      <w:r w:rsidR="00B41169" w:rsidRPr="00DE12C5">
        <w:rPr>
          <w:rFonts w:asciiTheme="minorHAnsi" w:hAnsiTheme="minorHAnsi" w:cs="Arial"/>
        </w:rPr>
        <w:t>System</w:t>
      </w:r>
      <w:r w:rsidRPr="00DE12C5">
        <w:rPr>
          <w:rFonts w:asciiTheme="minorHAnsi" w:hAnsiTheme="minorHAnsi" w:cs="Arial"/>
        </w:rPr>
        <w:t xml:space="preserve"> all Licensee Data.  </w:t>
      </w:r>
    </w:p>
    <w:p w14:paraId="00A23FCB"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The content, accuracy, legality and currency of the Licensee Data is the sole responsibility of Licensee and Licensee shall be solely responsible for any false, misleading, inaccurate, infringing or other actionable material contained or referred to therein.</w:t>
      </w:r>
    </w:p>
    <w:p w14:paraId="6B75FD80"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Licensee shall at its own expense obtain all necessary licences, permits, certificates, registrations and consents required in respect of Licensee’s use of </w:t>
      </w:r>
      <w:r w:rsidR="00B41169" w:rsidRPr="00DE12C5">
        <w:rPr>
          <w:rFonts w:asciiTheme="minorHAnsi" w:hAnsiTheme="minorHAnsi" w:cs="Arial"/>
        </w:rPr>
        <w:t>System</w:t>
      </w:r>
      <w:r w:rsidRPr="00DE12C5">
        <w:rPr>
          <w:rFonts w:asciiTheme="minorHAnsi" w:hAnsiTheme="minorHAnsi" w:cs="Arial"/>
        </w:rPr>
        <w:t>, 3</w:t>
      </w:r>
      <w:r w:rsidRPr="00DE12C5">
        <w:rPr>
          <w:rFonts w:asciiTheme="minorHAnsi" w:hAnsiTheme="minorHAnsi" w:cs="Arial"/>
          <w:vertAlign w:val="superscript"/>
        </w:rPr>
        <w:t>rd</w:t>
      </w:r>
      <w:r w:rsidRPr="00DE12C5">
        <w:rPr>
          <w:rFonts w:asciiTheme="minorHAnsi" w:hAnsiTheme="minorHAnsi" w:cs="Arial"/>
        </w:rPr>
        <w:t xml:space="preserve"> Party Data </w:t>
      </w:r>
      <w:r w:rsidRPr="00DE12C5">
        <w:rPr>
          <w:rFonts w:asciiTheme="minorHAnsi" w:hAnsiTheme="minorHAnsi" w:cs="Arial"/>
        </w:rPr>
        <w:lastRenderedPageBreak/>
        <w:t>and the Licensee Data in accordance with this Agreement and shall ensure that it complies with all relevant and applicable laws.</w:t>
      </w:r>
    </w:p>
    <w:p w14:paraId="288AFE88" w14:textId="77777777" w:rsidR="008C7C9A" w:rsidRPr="00DE12C5" w:rsidRDefault="008C7C9A" w:rsidP="008C7C9A">
      <w:pPr>
        <w:numPr>
          <w:ilvl w:val="1"/>
          <w:numId w:val="1"/>
        </w:numPr>
        <w:ind w:left="426" w:right="-58"/>
        <w:rPr>
          <w:rFonts w:asciiTheme="minorHAnsi" w:hAnsiTheme="minorHAnsi" w:cs="Arial"/>
          <w:snapToGrid w:val="0"/>
        </w:rPr>
      </w:pPr>
      <w:r w:rsidRPr="00DE12C5">
        <w:rPr>
          <w:rFonts w:asciiTheme="minorHAnsi" w:hAnsiTheme="minorHAnsi" w:cs="Arial"/>
          <w:snapToGrid w:val="0"/>
        </w:rPr>
        <w:t xml:space="preserve">Licensee agrees to indemnify and keep indemnified Licensor from and against any and all liability, damages, losses, claims (including reasonable legal fees) arising in any way (whether directly or indirectly) from any Licensee Data inputted onto </w:t>
      </w:r>
      <w:r w:rsidR="00B41169" w:rsidRPr="00DE12C5">
        <w:rPr>
          <w:rFonts w:asciiTheme="minorHAnsi" w:hAnsiTheme="minorHAnsi" w:cs="Arial"/>
          <w:snapToGrid w:val="0"/>
        </w:rPr>
        <w:t>System</w:t>
      </w:r>
      <w:r w:rsidRPr="00DE12C5">
        <w:rPr>
          <w:rFonts w:asciiTheme="minorHAnsi" w:hAnsiTheme="minorHAnsi" w:cs="Arial"/>
          <w:snapToGrid w:val="0"/>
        </w:rPr>
        <w:t xml:space="preserve"> by Licensee including but not limited to any reliance upon the Licensee Data by any person in connection with any agreements entered into between Licensee and any person and/or Purchasers and any person. </w:t>
      </w:r>
    </w:p>
    <w:p w14:paraId="77535D20" w14:textId="77777777" w:rsidR="008C7C9A" w:rsidRPr="00DE12C5" w:rsidRDefault="008C7C9A" w:rsidP="008C7C9A">
      <w:pPr>
        <w:numPr>
          <w:ilvl w:val="1"/>
          <w:numId w:val="1"/>
        </w:numPr>
        <w:ind w:left="426" w:right="-58"/>
        <w:rPr>
          <w:rFonts w:asciiTheme="minorHAnsi" w:hAnsiTheme="minorHAnsi" w:cs="Arial"/>
          <w:snapToGrid w:val="0"/>
        </w:rPr>
      </w:pPr>
      <w:r w:rsidRPr="00DE12C5">
        <w:rPr>
          <w:rFonts w:asciiTheme="minorHAnsi" w:hAnsiTheme="minorHAnsi" w:cs="Arial"/>
        </w:rPr>
        <w:t>Licensee acknowledges that Licensee Data are stored on its behalf and at its request by Licensor as a data processor (as defined by the Data Protection Act 1998) and Licensor agrees to abide by all instructions given by Licensee in respect of the Licensee Data.  Licensee shall ensure that it complies with all of the provisions of the Data Protection Act 1998 and acknowledges that it alone is responsible for all subject access requests made under that Act in respect of any Licensee Data.</w:t>
      </w:r>
    </w:p>
    <w:p w14:paraId="54289DE5" w14:textId="77777777" w:rsidR="00FE03B2" w:rsidRPr="00DE12C5" w:rsidRDefault="00FE03B2" w:rsidP="00FE03B2">
      <w:pPr>
        <w:ind w:left="426" w:right="-58"/>
        <w:rPr>
          <w:rFonts w:asciiTheme="minorHAnsi" w:hAnsiTheme="minorHAnsi" w:cs="Arial"/>
          <w:snapToGrid w:val="0"/>
        </w:rPr>
      </w:pPr>
    </w:p>
    <w:p w14:paraId="353E2B0A" w14:textId="77777777" w:rsidR="008C7C9A" w:rsidRPr="00DE12C5" w:rsidRDefault="008C7C9A" w:rsidP="008C7C9A">
      <w:pPr>
        <w:numPr>
          <w:ilvl w:val="0"/>
          <w:numId w:val="1"/>
        </w:numPr>
        <w:ind w:right="-58"/>
        <w:rPr>
          <w:rFonts w:asciiTheme="minorHAnsi" w:hAnsiTheme="minorHAnsi" w:cs="Arial"/>
        </w:rPr>
      </w:pPr>
      <w:r w:rsidRPr="00DE12C5">
        <w:rPr>
          <w:rFonts w:asciiTheme="minorHAnsi" w:hAnsiTheme="minorHAnsi" w:cs="Arial"/>
        </w:rPr>
        <w:t>PROPRIETARY RIGHTS</w:t>
      </w:r>
    </w:p>
    <w:p w14:paraId="2D05F819"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Title and Intellectual Property in </w:t>
      </w:r>
      <w:r w:rsidR="00B41169" w:rsidRPr="00DE12C5">
        <w:rPr>
          <w:rFonts w:asciiTheme="minorHAnsi" w:hAnsiTheme="minorHAnsi" w:cs="Arial"/>
        </w:rPr>
        <w:t>System</w:t>
      </w:r>
      <w:r w:rsidRPr="00DE12C5">
        <w:rPr>
          <w:rFonts w:asciiTheme="minorHAnsi" w:hAnsiTheme="minorHAnsi" w:cs="Arial"/>
        </w:rPr>
        <w:t>, any Documentation and the Rights in them are and shall remain the property of Licensor.</w:t>
      </w:r>
    </w:p>
    <w:p w14:paraId="590BAC46"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Licensee shall notify Licensor immediately if it becomes aware of any unauthorised use of </w:t>
      </w:r>
      <w:r w:rsidR="00B41169" w:rsidRPr="00DE12C5">
        <w:rPr>
          <w:rFonts w:asciiTheme="minorHAnsi" w:hAnsiTheme="minorHAnsi" w:cs="Arial"/>
        </w:rPr>
        <w:t>System</w:t>
      </w:r>
      <w:r w:rsidRPr="00DE12C5">
        <w:rPr>
          <w:rFonts w:asciiTheme="minorHAnsi" w:hAnsiTheme="minorHAnsi" w:cs="Arial"/>
        </w:rPr>
        <w:t>, and/or Documentation.</w:t>
      </w:r>
    </w:p>
    <w:p w14:paraId="2FDCE76D"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The Licensee shall permit the Licensor to use the Licensee’s business name and logo’s (and any associated trademarks) on </w:t>
      </w:r>
      <w:r w:rsidR="00B41169" w:rsidRPr="00DE12C5">
        <w:rPr>
          <w:rFonts w:asciiTheme="minorHAnsi" w:hAnsiTheme="minorHAnsi" w:cs="Arial"/>
        </w:rPr>
        <w:t>System</w:t>
      </w:r>
      <w:r w:rsidRPr="00DE12C5">
        <w:rPr>
          <w:rFonts w:asciiTheme="minorHAnsi" w:hAnsiTheme="minorHAnsi" w:cs="Arial"/>
        </w:rPr>
        <w:t xml:space="preserve"> to brand pages for the Licensee’s use and to assist the promotion of </w:t>
      </w:r>
      <w:r w:rsidR="00B41169" w:rsidRPr="00DE12C5">
        <w:rPr>
          <w:rFonts w:asciiTheme="minorHAnsi" w:hAnsiTheme="minorHAnsi" w:cs="Arial"/>
        </w:rPr>
        <w:t>System</w:t>
      </w:r>
      <w:r w:rsidRPr="00DE12C5">
        <w:rPr>
          <w:rFonts w:asciiTheme="minorHAnsi" w:hAnsiTheme="minorHAnsi" w:cs="Arial"/>
        </w:rPr>
        <w:t xml:space="preserve"> to potential users.</w:t>
      </w:r>
    </w:p>
    <w:p w14:paraId="48A70CF3" w14:textId="77777777" w:rsidR="00FE03B2" w:rsidRPr="00DE12C5" w:rsidRDefault="00FE03B2" w:rsidP="00FE03B2">
      <w:pPr>
        <w:ind w:left="426" w:right="-58"/>
        <w:rPr>
          <w:rFonts w:asciiTheme="minorHAnsi" w:hAnsiTheme="minorHAnsi" w:cs="Arial"/>
        </w:rPr>
      </w:pPr>
    </w:p>
    <w:p w14:paraId="4BA8A3A3" w14:textId="77777777" w:rsidR="008C7C9A" w:rsidRPr="00DE12C5" w:rsidRDefault="008C7C9A" w:rsidP="008C7C9A">
      <w:pPr>
        <w:numPr>
          <w:ilvl w:val="0"/>
          <w:numId w:val="1"/>
        </w:numPr>
        <w:ind w:right="-58"/>
        <w:rPr>
          <w:rFonts w:asciiTheme="minorHAnsi" w:hAnsiTheme="minorHAnsi" w:cs="Arial"/>
        </w:rPr>
      </w:pPr>
      <w:r w:rsidRPr="00DE12C5">
        <w:rPr>
          <w:rFonts w:asciiTheme="minorHAnsi" w:hAnsiTheme="minorHAnsi" w:cs="Arial"/>
        </w:rPr>
        <w:t>SITE SUPPORT</w:t>
      </w:r>
    </w:p>
    <w:p w14:paraId="1F9A8A7F"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Licensor may grant such access to </w:t>
      </w:r>
      <w:r w:rsidR="00B41169" w:rsidRPr="00DE12C5">
        <w:rPr>
          <w:rFonts w:asciiTheme="minorHAnsi" w:hAnsiTheme="minorHAnsi" w:cs="Arial"/>
        </w:rPr>
        <w:t>System</w:t>
      </w:r>
      <w:r w:rsidRPr="00DE12C5">
        <w:rPr>
          <w:rFonts w:asciiTheme="minorHAnsi" w:hAnsiTheme="minorHAnsi" w:cs="Arial"/>
        </w:rPr>
        <w:t>, and/or any data contained within it to any of its employees, contractors and representatives as may be required by Licensor from time to time.  Licensor shall maintain a generic login identity and password for this purpose.</w:t>
      </w:r>
    </w:p>
    <w:p w14:paraId="06BFDB4B"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 xml:space="preserve">During the term of this Agreement, Licensor shall provide to Licensee the Support Services specified below for </w:t>
      </w:r>
      <w:r w:rsidR="00B41169" w:rsidRPr="00DE12C5">
        <w:rPr>
          <w:rFonts w:asciiTheme="minorHAnsi" w:hAnsiTheme="minorHAnsi" w:cs="Arial"/>
        </w:rPr>
        <w:t>System</w:t>
      </w:r>
      <w:r w:rsidRPr="00DE12C5">
        <w:rPr>
          <w:rFonts w:asciiTheme="minorHAnsi" w:hAnsiTheme="minorHAnsi" w:cs="Arial"/>
        </w:rPr>
        <w:t>.</w:t>
      </w:r>
    </w:p>
    <w:p w14:paraId="094C85B8" w14:textId="77777777" w:rsidR="008C7C9A" w:rsidRPr="00DE12C5" w:rsidRDefault="00B41169" w:rsidP="008C7C9A">
      <w:pPr>
        <w:numPr>
          <w:ilvl w:val="1"/>
          <w:numId w:val="1"/>
        </w:numPr>
        <w:ind w:left="426" w:right="-58"/>
        <w:rPr>
          <w:rFonts w:asciiTheme="minorHAnsi" w:hAnsiTheme="minorHAnsi" w:cs="Arial"/>
        </w:rPr>
      </w:pPr>
      <w:r w:rsidRPr="00DE12C5">
        <w:rPr>
          <w:rFonts w:asciiTheme="minorHAnsi" w:hAnsiTheme="minorHAnsi" w:cs="Arial"/>
        </w:rPr>
        <w:t>System</w:t>
      </w:r>
      <w:r w:rsidR="008C7C9A" w:rsidRPr="00DE12C5">
        <w:rPr>
          <w:rFonts w:asciiTheme="minorHAnsi" w:hAnsiTheme="minorHAnsi" w:cs="Arial"/>
        </w:rPr>
        <w:t xml:space="preserve"> Maintenance</w:t>
      </w:r>
    </w:p>
    <w:p w14:paraId="57B2A388" w14:textId="77777777" w:rsidR="008C7C9A" w:rsidRPr="00DE12C5" w:rsidRDefault="008C7C9A" w:rsidP="008C7C9A">
      <w:pPr>
        <w:tabs>
          <w:tab w:val="num" w:pos="792"/>
        </w:tabs>
        <w:ind w:left="426" w:right="-57"/>
        <w:rPr>
          <w:rFonts w:asciiTheme="minorHAnsi" w:hAnsiTheme="minorHAnsi" w:cs="Arial"/>
        </w:rPr>
      </w:pPr>
      <w:r w:rsidRPr="00DE12C5">
        <w:rPr>
          <w:rFonts w:asciiTheme="minorHAnsi" w:hAnsiTheme="minorHAnsi" w:cs="Arial"/>
        </w:rPr>
        <w:t xml:space="preserve">Licensor will use reasonable efforts to correct, as soon as reasonably practicable, any error notified to it in writing by Licensee that causes a significant and material deviation from the functional specification. </w:t>
      </w:r>
    </w:p>
    <w:p w14:paraId="7B388161" w14:textId="77777777" w:rsidR="008C7C9A" w:rsidRPr="00DE12C5" w:rsidRDefault="00B41169" w:rsidP="008C7C9A">
      <w:pPr>
        <w:numPr>
          <w:ilvl w:val="1"/>
          <w:numId w:val="1"/>
        </w:numPr>
        <w:ind w:left="426" w:right="-58"/>
        <w:rPr>
          <w:rFonts w:asciiTheme="minorHAnsi" w:hAnsiTheme="minorHAnsi" w:cs="Arial"/>
        </w:rPr>
      </w:pPr>
      <w:r w:rsidRPr="00DE12C5">
        <w:rPr>
          <w:rFonts w:asciiTheme="minorHAnsi" w:hAnsiTheme="minorHAnsi" w:cs="Arial"/>
        </w:rPr>
        <w:t>System</w:t>
      </w:r>
      <w:r w:rsidR="008C7C9A" w:rsidRPr="00DE12C5">
        <w:rPr>
          <w:rFonts w:asciiTheme="minorHAnsi" w:hAnsiTheme="minorHAnsi" w:cs="Arial"/>
        </w:rPr>
        <w:t xml:space="preserve"> Upgrades and Updates</w:t>
      </w:r>
    </w:p>
    <w:p w14:paraId="41C8526F" w14:textId="77777777" w:rsidR="008C7C9A" w:rsidRPr="00DE12C5" w:rsidRDefault="008C7C9A" w:rsidP="008C7C9A">
      <w:pPr>
        <w:tabs>
          <w:tab w:val="num" w:pos="792"/>
        </w:tabs>
        <w:ind w:left="426" w:right="-57"/>
        <w:rPr>
          <w:rFonts w:asciiTheme="minorHAnsi" w:hAnsiTheme="minorHAnsi" w:cs="Arial"/>
        </w:rPr>
      </w:pPr>
      <w:r w:rsidRPr="00DE12C5">
        <w:rPr>
          <w:rFonts w:asciiTheme="minorHAnsi" w:hAnsiTheme="minorHAnsi" w:cs="Arial"/>
        </w:rPr>
        <w:t xml:space="preserve">Licensor may, in its sole discretion, provide periodic updates to </w:t>
      </w:r>
      <w:r w:rsidR="00B41169" w:rsidRPr="00DE12C5">
        <w:rPr>
          <w:rFonts w:asciiTheme="minorHAnsi" w:hAnsiTheme="minorHAnsi" w:cs="Arial"/>
        </w:rPr>
        <w:t>System</w:t>
      </w:r>
      <w:r w:rsidRPr="00DE12C5">
        <w:rPr>
          <w:rFonts w:asciiTheme="minorHAnsi" w:hAnsiTheme="minorHAnsi" w:cs="Arial"/>
        </w:rPr>
        <w:t xml:space="preserve"> that incorporate new enhancements and/or technical improvements.  Such updates will be available on the terms set out in this Agreement and shall be part of </w:t>
      </w:r>
      <w:r w:rsidR="00B41169" w:rsidRPr="00DE12C5">
        <w:rPr>
          <w:rFonts w:asciiTheme="minorHAnsi" w:hAnsiTheme="minorHAnsi" w:cs="Arial"/>
        </w:rPr>
        <w:t>System</w:t>
      </w:r>
      <w:r w:rsidRPr="00DE12C5">
        <w:rPr>
          <w:rFonts w:asciiTheme="minorHAnsi" w:hAnsiTheme="minorHAnsi" w:cs="Arial"/>
        </w:rPr>
        <w:t xml:space="preserve">.  </w:t>
      </w:r>
    </w:p>
    <w:p w14:paraId="3D0F5141" w14:textId="77777777" w:rsidR="008C7C9A" w:rsidRPr="00DE12C5" w:rsidRDefault="008C7C9A" w:rsidP="008C7C9A">
      <w:pPr>
        <w:numPr>
          <w:ilvl w:val="1"/>
          <w:numId w:val="1"/>
        </w:numPr>
        <w:ind w:left="426" w:right="-58"/>
        <w:rPr>
          <w:rFonts w:asciiTheme="minorHAnsi" w:hAnsiTheme="minorHAnsi" w:cs="Arial"/>
        </w:rPr>
      </w:pPr>
      <w:r w:rsidRPr="00DE12C5">
        <w:rPr>
          <w:rFonts w:asciiTheme="minorHAnsi" w:hAnsiTheme="minorHAnsi" w:cs="Arial"/>
        </w:rPr>
        <w:t>Electronic and Telephone Facilities</w:t>
      </w:r>
    </w:p>
    <w:p w14:paraId="0FACF7CB" w14:textId="77777777" w:rsidR="008C7C9A" w:rsidRPr="00DE12C5" w:rsidRDefault="008C7C9A" w:rsidP="008C7C9A">
      <w:pPr>
        <w:tabs>
          <w:tab w:val="num" w:pos="748"/>
        </w:tabs>
        <w:ind w:left="426" w:right="-57"/>
        <w:rPr>
          <w:rFonts w:asciiTheme="minorHAnsi" w:hAnsiTheme="minorHAnsi" w:cs="Arial"/>
        </w:rPr>
      </w:pPr>
      <w:r w:rsidRPr="00DE12C5">
        <w:rPr>
          <w:rFonts w:asciiTheme="minorHAnsi" w:hAnsiTheme="minorHAnsi" w:cs="Arial"/>
        </w:rPr>
        <w:t xml:space="preserve">Licensor will make available to Licensee reasonable electronic help and telephone help facilities to assist Licensee in the utilisation of </w:t>
      </w:r>
      <w:r w:rsidR="00B41169" w:rsidRPr="00DE12C5">
        <w:rPr>
          <w:rFonts w:asciiTheme="minorHAnsi" w:hAnsiTheme="minorHAnsi" w:cs="Arial"/>
        </w:rPr>
        <w:t>System</w:t>
      </w:r>
      <w:r w:rsidRPr="00DE12C5">
        <w:rPr>
          <w:rFonts w:asciiTheme="minorHAnsi" w:hAnsiTheme="minorHAnsi" w:cs="Arial"/>
        </w:rPr>
        <w:t xml:space="preserve"> during Licensor’s normal business hours.  In the event that Licensor deems the telephone consultation required by Licensee to be unreasonable, then Licensor shall notify Licensee of the terms and conditions under which such additional consultation may be provided.</w:t>
      </w:r>
    </w:p>
    <w:p w14:paraId="79AADDAA" w14:textId="77777777" w:rsidR="008C7C9A" w:rsidRPr="00DE12C5" w:rsidRDefault="008C7C9A" w:rsidP="005403C8">
      <w:pPr>
        <w:numPr>
          <w:ilvl w:val="1"/>
          <w:numId w:val="1"/>
        </w:numPr>
        <w:tabs>
          <w:tab w:val="clear" w:pos="792"/>
          <w:tab w:val="num" w:pos="426"/>
        </w:tabs>
        <w:ind w:left="426" w:right="-58"/>
        <w:rPr>
          <w:rFonts w:asciiTheme="minorHAnsi" w:hAnsiTheme="minorHAnsi" w:cs="Arial"/>
        </w:rPr>
      </w:pPr>
      <w:r w:rsidRPr="00DE12C5">
        <w:rPr>
          <w:rFonts w:asciiTheme="minorHAnsi" w:hAnsiTheme="minorHAnsi" w:cs="Arial"/>
        </w:rPr>
        <w:t>Data Maintenance</w:t>
      </w:r>
      <w:r w:rsidRPr="00DE12C5">
        <w:rPr>
          <w:rFonts w:asciiTheme="minorHAnsi" w:hAnsiTheme="minorHAnsi" w:cs="Arial"/>
        </w:rPr>
        <w:br w:type="textWrapping" w:clear="all"/>
        <w:t xml:space="preserve">The Licensee is expected to ensure that data required to be inputted into </w:t>
      </w:r>
      <w:r w:rsidR="00B41169" w:rsidRPr="00DE12C5">
        <w:rPr>
          <w:rFonts w:asciiTheme="minorHAnsi" w:hAnsiTheme="minorHAnsi" w:cs="Arial"/>
        </w:rPr>
        <w:t>System</w:t>
      </w:r>
      <w:r w:rsidRPr="00DE12C5">
        <w:rPr>
          <w:rFonts w:asciiTheme="minorHAnsi" w:hAnsiTheme="minorHAnsi" w:cs="Arial"/>
        </w:rPr>
        <w:t xml:space="preserve"> will be </w:t>
      </w:r>
      <w:r w:rsidRPr="00DE12C5">
        <w:rPr>
          <w:rFonts w:asciiTheme="minorHAnsi" w:hAnsiTheme="minorHAnsi" w:cs="Arial"/>
        </w:rPr>
        <w:lastRenderedPageBreak/>
        <w:t xml:space="preserve">kept up to date and that the parameters used are designed to contribute to the efficiency of </w:t>
      </w:r>
      <w:r w:rsidR="00B41169" w:rsidRPr="00DE12C5">
        <w:rPr>
          <w:rFonts w:asciiTheme="minorHAnsi" w:hAnsiTheme="minorHAnsi" w:cs="Arial"/>
        </w:rPr>
        <w:t>System</w:t>
      </w:r>
      <w:r w:rsidRPr="00DE12C5">
        <w:rPr>
          <w:rFonts w:asciiTheme="minorHAnsi" w:hAnsiTheme="minorHAnsi" w:cs="Arial"/>
        </w:rPr>
        <w:t xml:space="preserve"> as a whole.</w:t>
      </w:r>
    </w:p>
    <w:p w14:paraId="2B06C86E" w14:textId="77777777" w:rsidR="00737333" w:rsidRPr="00DE12C5" w:rsidRDefault="00737333" w:rsidP="00FE03B2">
      <w:pPr>
        <w:ind w:left="426" w:right="-58"/>
        <w:rPr>
          <w:rFonts w:asciiTheme="minorHAnsi" w:hAnsiTheme="minorHAnsi" w:cs="Arial"/>
        </w:rPr>
      </w:pPr>
    </w:p>
    <w:p w14:paraId="46E7DD78" w14:textId="77777777" w:rsidR="008C7C9A" w:rsidRPr="00DE12C5" w:rsidRDefault="008C7C9A" w:rsidP="008C7C9A">
      <w:pPr>
        <w:numPr>
          <w:ilvl w:val="0"/>
          <w:numId w:val="1"/>
        </w:numPr>
        <w:ind w:right="-58"/>
        <w:rPr>
          <w:rFonts w:asciiTheme="minorHAnsi" w:hAnsiTheme="minorHAnsi" w:cs="Arial"/>
        </w:rPr>
      </w:pPr>
      <w:r w:rsidRPr="00DE12C5">
        <w:rPr>
          <w:rFonts w:asciiTheme="minorHAnsi" w:hAnsiTheme="minorHAnsi" w:cs="Arial"/>
        </w:rPr>
        <w:t>FEES &amp; PAYMENT</w:t>
      </w:r>
    </w:p>
    <w:p w14:paraId="48282EEB"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The Monthly License Fee is tiered based on volume – it shall be reviewed (and adjusted if necessary) after 1 month and 3 months from commencement and then every</w:t>
      </w:r>
      <w:r w:rsidR="00FE03B2" w:rsidRPr="00DE12C5">
        <w:rPr>
          <w:rFonts w:asciiTheme="minorHAnsi" w:hAnsiTheme="minorHAnsi" w:cs="Arial"/>
        </w:rPr>
        <w:t xml:space="preserve"> 3 mont</w:t>
      </w:r>
      <w:r w:rsidRPr="00DE12C5">
        <w:rPr>
          <w:rFonts w:asciiTheme="minorHAnsi" w:hAnsiTheme="minorHAnsi" w:cs="Arial"/>
        </w:rPr>
        <w:t>hs thereafter.</w:t>
      </w:r>
    </w:p>
    <w:p w14:paraId="489CBD8B"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The Monthly Licence Fee shall be collected by direct debit monthly in advance</w:t>
      </w:r>
    </w:p>
    <w:p w14:paraId="402064F9"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Any other charges or fees payable by Licensee hereunder including Training Fee shall be paid within 30 days after the receipt by Licensee of Licensor's invoice.</w:t>
      </w:r>
    </w:p>
    <w:p w14:paraId="35CE7861"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If any sum payable under this Agreement is not paid within 7 days after the due date then (without prejudice to Licensor's other rights and remedies) Licensor reserves the right to charge interest on such sum on a day to day basis (as well after as before any judgment) from the date or last date for payment thereof to the date of actual payment (both dates inclusive) at the rate of 3 per cent above the base rate of Barclays Bank PLC from time to time in force compounded quarterly.  Licensee shall pay such interest on demand.</w:t>
      </w:r>
    </w:p>
    <w:p w14:paraId="4CECE57F"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 xml:space="preserve">Where the Licensor introduces new facilities under clause 6.4 the Licensor shall be entitled to charge additional licence fees specifically for use of that new facility </w:t>
      </w:r>
    </w:p>
    <w:p w14:paraId="372D252F"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 xml:space="preserve">Licensee shall also pay Licensor for any additional work at Licensor’s then current standard rates along with any out of pocket expenses reasonably incurred or as a result of neglect, abuse or misuse of the </w:t>
      </w:r>
      <w:r w:rsidR="00B41169" w:rsidRPr="00DE12C5">
        <w:rPr>
          <w:rFonts w:asciiTheme="minorHAnsi" w:hAnsiTheme="minorHAnsi" w:cs="Arial"/>
        </w:rPr>
        <w:t>System</w:t>
      </w:r>
      <w:r w:rsidRPr="00DE12C5">
        <w:rPr>
          <w:rFonts w:asciiTheme="minorHAnsi" w:hAnsiTheme="minorHAnsi" w:cs="Arial"/>
        </w:rPr>
        <w:t xml:space="preserve"> by Licensee; use by Licensee of software or hardware not supported by the </w:t>
      </w:r>
      <w:r w:rsidR="00B41169" w:rsidRPr="00DE12C5">
        <w:rPr>
          <w:rFonts w:asciiTheme="minorHAnsi" w:hAnsiTheme="minorHAnsi" w:cs="Arial"/>
        </w:rPr>
        <w:t>System</w:t>
      </w:r>
      <w:r w:rsidRPr="00DE12C5">
        <w:rPr>
          <w:rFonts w:asciiTheme="minorHAnsi" w:hAnsiTheme="minorHAnsi" w:cs="Arial"/>
        </w:rPr>
        <w:t>; or Licensee’s failure to comply entirely with its responsibilities and obligations under this Agreement.</w:t>
      </w:r>
    </w:p>
    <w:p w14:paraId="59F85311" w14:textId="77777777" w:rsidR="00FE03B2" w:rsidRPr="00DE12C5" w:rsidRDefault="00FE03B2" w:rsidP="00FE03B2">
      <w:pPr>
        <w:ind w:left="792" w:right="-58"/>
        <w:rPr>
          <w:rFonts w:asciiTheme="minorHAnsi" w:hAnsiTheme="minorHAnsi" w:cs="Arial"/>
        </w:rPr>
      </w:pPr>
    </w:p>
    <w:p w14:paraId="26978899" w14:textId="77777777" w:rsidR="008C7C9A" w:rsidRPr="00DE12C5" w:rsidRDefault="008C7C9A" w:rsidP="008C7C9A">
      <w:pPr>
        <w:numPr>
          <w:ilvl w:val="0"/>
          <w:numId w:val="1"/>
        </w:numPr>
        <w:ind w:right="-58"/>
        <w:rPr>
          <w:rFonts w:asciiTheme="minorHAnsi" w:hAnsiTheme="minorHAnsi" w:cs="Arial"/>
        </w:rPr>
      </w:pPr>
      <w:r w:rsidRPr="00DE12C5">
        <w:rPr>
          <w:rFonts w:asciiTheme="minorHAnsi" w:hAnsiTheme="minorHAnsi" w:cs="Arial"/>
        </w:rPr>
        <w:t>LIMITED WARRANTY</w:t>
      </w:r>
    </w:p>
    <w:p w14:paraId="1E600BC2"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 xml:space="preserve">Licensor does not warrant that the operation of the </w:t>
      </w:r>
      <w:r w:rsidR="00B41169" w:rsidRPr="00DE12C5">
        <w:rPr>
          <w:rFonts w:asciiTheme="minorHAnsi" w:hAnsiTheme="minorHAnsi" w:cs="Arial"/>
        </w:rPr>
        <w:t>System</w:t>
      </w:r>
      <w:r w:rsidRPr="00DE12C5">
        <w:rPr>
          <w:rFonts w:asciiTheme="minorHAnsi" w:hAnsiTheme="minorHAnsi" w:cs="Arial"/>
        </w:rPr>
        <w:t xml:space="preserve"> will be uninterrupted or error free, that the </w:t>
      </w:r>
      <w:r w:rsidR="00B41169" w:rsidRPr="00DE12C5">
        <w:rPr>
          <w:rFonts w:asciiTheme="minorHAnsi" w:hAnsiTheme="minorHAnsi" w:cs="Arial"/>
        </w:rPr>
        <w:t>System</w:t>
      </w:r>
      <w:r w:rsidRPr="00DE12C5">
        <w:rPr>
          <w:rFonts w:asciiTheme="minorHAnsi" w:hAnsiTheme="minorHAnsi" w:cs="Arial"/>
        </w:rPr>
        <w:t xml:space="preserve"> will be accessible at any given time or that all errors will be remedied.  Licensor shall use its reasonable endeavours to correct any faults with the </w:t>
      </w:r>
      <w:r w:rsidR="00B41169" w:rsidRPr="00DE12C5">
        <w:rPr>
          <w:rFonts w:asciiTheme="minorHAnsi" w:hAnsiTheme="minorHAnsi" w:cs="Arial"/>
        </w:rPr>
        <w:t>System</w:t>
      </w:r>
      <w:r w:rsidRPr="00DE12C5">
        <w:rPr>
          <w:rFonts w:asciiTheme="minorHAnsi" w:hAnsiTheme="minorHAnsi" w:cs="Arial"/>
        </w:rPr>
        <w:t xml:space="preserve"> at no charge to the Licensee.</w:t>
      </w:r>
    </w:p>
    <w:p w14:paraId="65AFD177" w14:textId="77777777" w:rsidR="008C7C9A" w:rsidRPr="00DE12C5" w:rsidRDefault="008C7C9A" w:rsidP="005403C8">
      <w:pPr>
        <w:numPr>
          <w:ilvl w:val="1"/>
          <w:numId w:val="1"/>
        </w:numPr>
        <w:tabs>
          <w:tab w:val="clear" w:pos="792"/>
          <w:tab w:val="num" w:pos="567"/>
          <w:tab w:val="num" w:pos="709"/>
        </w:tabs>
        <w:ind w:left="567" w:right="-58" w:hanging="567"/>
        <w:rPr>
          <w:rFonts w:asciiTheme="minorHAnsi" w:hAnsiTheme="minorHAnsi" w:cs="Arial"/>
        </w:rPr>
      </w:pPr>
      <w:r w:rsidRPr="00DE12C5">
        <w:rPr>
          <w:rFonts w:asciiTheme="minorHAnsi" w:hAnsiTheme="minorHAnsi" w:cs="Arial"/>
        </w:rPr>
        <w:t xml:space="preserve">Licensor does not warrant that the </w:t>
      </w:r>
      <w:r w:rsidR="00B41169" w:rsidRPr="00DE12C5">
        <w:rPr>
          <w:rFonts w:asciiTheme="minorHAnsi" w:hAnsiTheme="minorHAnsi" w:cs="Arial"/>
        </w:rPr>
        <w:t>System</w:t>
      </w:r>
      <w:r w:rsidRPr="00DE12C5">
        <w:rPr>
          <w:rFonts w:asciiTheme="minorHAnsi" w:hAnsiTheme="minorHAnsi" w:cs="Arial"/>
        </w:rPr>
        <w:t xml:space="preserve"> will be compatible with any computer hardware other than the Requ</w:t>
      </w:r>
      <w:r w:rsidR="00FE03B2" w:rsidRPr="00DE12C5">
        <w:rPr>
          <w:rFonts w:asciiTheme="minorHAnsi" w:hAnsiTheme="minorHAnsi" w:cs="Arial"/>
        </w:rPr>
        <w:t>ired Hardware Required Software</w:t>
      </w:r>
      <w:r w:rsidRPr="00DE12C5">
        <w:rPr>
          <w:rFonts w:asciiTheme="minorHAnsi" w:hAnsiTheme="minorHAnsi" w:cs="Arial"/>
        </w:rPr>
        <w:t>.</w:t>
      </w:r>
    </w:p>
    <w:p w14:paraId="2503A0B8" w14:textId="77777777" w:rsidR="00FE03B2" w:rsidRPr="00DE12C5" w:rsidRDefault="00FE03B2" w:rsidP="00FE03B2">
      <w:pPr>
        <w:tabs>
          <w:tab w:val="num" w:pos="1440"/>
        </w:tabs>
        <w:ind w:left="792" w:right="-58"/>
        <w:rPr>
          <w:rFonts w:asciiTheme="minorHAnsi" w:hAnsiTheme="minorHAnsi" w:cs="Arial"/>
        </w:rPr>
      </w:pPr>
    </w:p>
    <w:p w14:paraId="17396832" w14:textId="77777777" w:rsidR="008C7C9A" w:rsidRPr="00DE12C5" w:rsidRDefault="008C7C9A" w:rsidP="008C7C9A">
      <w:pPr>
        <w:numPr>
          <w:ilvl w:val="0"/>
          <w:numId w:val="1"/>
        </w:numPr>
        <w:ind w:right="-58"/>
        <w:rPr>
          <w:rFonts w:asciiTheme="minorHAnsi" w:hAnsiTheme="minorHAnsi" w:cs="Arial"/>
        </w:rPr>
      </w:pPr>
      <w:r w:rsidRPr="00DE12C5">
        <w:rPr>
          <w:rFonts w:asciiTheme="minorHAnsi" w:hAnsiTheme="minorHAnsi" w:cs="Arial"/>
        </w:rPr>
        <w:t>LIMITATION OF LIABILITY</w:t>
      </w:r>
    </w:p>
    <w:p w14:paraId="105F063B"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 xml:space="preserve">Licensee acknowledges that the Internet is not a secure environment and that it is not possible for either party to guarantee the integrity or security of any Licensee Data stored on the </w:t>
      </w:r>
      <w:r w:rsidR="00B41169" w:rsidRPr="00DE12C5">
        <w:rPr>
          <w:rFonts w:asciiTheme="minorHAnsi" w:hAnsiTheme="minorHAnsi" w:cs="Arial"/>
        </w:rPr>
        <w:t>System</w:t>
      </w:r>
      <w:r w:rsidRPr="00DE12C5">
        <w:rPr>
          <w:rFonts w:asciiTheme="minorHAnsi" w:hAnsiTheme="minorHAnsi" w:cs="Arial"/>
        </w:rPr>
        <w:t xml:space="preserve"> or sent between the parties or a party and any third party.</w:t>
      </w:r>
    </w:p>
    <w:p w14:paraId="287EC486"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 xml:space="preserve">Licensor shall not be liable to Licensee for loss of any Licensee Data uploaded on to the </w:t>
      </w:r>
      <w:r w:rsidR="00B41169" w:rsidRPr="00DE12C5">
        <w:rPr>
          <w:rFonts w:asciiTheme="minorHAnsi" w:hAnsiTheme="minorHAnsi" w:cs="Arial"/>
        </w:rPr>
        <w:t>System</w:t>
      </w:r>
      <w:r w:rsidRPr="00DE12C5">
        <w:rPr>
          <w:rFonts w:asciiTheme="minorHAnsi" w:hAnsiTheme="minorHAnsi" w:cs="Arial"/>
        </w:rPr>
        <w:t>.</w:t>
      </w:r>
    </w:p>
    <w:p w14:paraId="22462046"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Licensor’s entire liability to Licensee arising under any claim or series of connected claims in contract, tort, strict liability or otherwise, shall not exceed the amounts received by Licensor in the prior 12 months from Licensee under this Agreement.</w:t>
      </w:r>
    </w:p>
    <w:p w14:paraId="7750DDDD" w14:textId="77777777" w:rsidR="008C7C9A" w:rsidRPr="00DE12C5" w:rsidRDefault="008C7C9A" w:rsidP="005403C8">
      <w:pPr>
        <w:numPr>
          <w:ilvl w:val="1"/>
          <w:numId w:val="1"/>
        </w:numPr>
        <w:tabs>
          <w:tab w:val="clear" w:pos="792"/>
          <w:tab w:val="num" w:pos="567"/>
        </w:tabs>
        <w:ind w:left="567" w:right="-58" w:hanging="567"/>
        <w:rPr>
          <w:rFonts w:asciiTheme="minorHAnsi" w:hAnsiTheme="minorHAnsi" w:cs="Arial"/>
        </w:rPr>
      </w:pPr>
      <w:r w:rsidRPr="00DE12C5">
        <w:rPr>
          <w:rFonts w:asciiTheme="minorHAnsi" w:hAnsiTheme="minorHAnsi" w:cs="Arial"/>
        </w:rPr>
        <w:t>Licensor shall not be liable to Licensee for indirect, special or consequential damages or any loss of business, profits or anticipated savings (whether arising directly or indirectly from any action or inaction of either party).</w:t>
      </w:r>
    </w:p>
    <w:p w14:paraId="745C6F94" w14:textId="77777777" w:rsidR="008C7C9A" w:rsidRPr="00DE12C5" w:rsidRDefault="008C7C9A" w:rsidP="005403C8">
      <w:pPr>
        <w:numPr>
          <w:ilvl w:val="1"/>
          <w:numId w:val="1"/>
        </w:numPr>
        <w:tabs>
          <w:tab w:val="clear" w:pos="792"/>
          <w:tab w:val="num" w:pos="426"/>
          <w:tab w:val="num" w:pos="567"/>
        </w:tabs>
        <w:ind w:left="567" w:right="-58" w:hanging="567"/>
        <w:rPr>
          <w:rFonts w:asciiTheme="minorHAnsi" w:hAnsiTheme="minorHAnsi" w:cs="Arial"/>
        </w:rPr>
      </w:pPr>
      <w:r w:rsidRPr="00DE12C5">
        <w:rPr>
          <w:rFonts w:asciiTheme="minorHAnsi" w:hAnsiTheme="minorHAnsi" w:cs="Arial"/>
        </w:rPr>
        <w:lastRenderedPageBreak/>
        <w:t>Nothing in this Agreement shall exclude the liability of Licensor for death or personal injury arising from its negligence or any other liability which it is prohibited from excluding by law.</w:t>
      </w:r>
    </w:p>
    <w:p w14:paraId="19316A31" w14:textId="77777777" w:rsidR="00FE03B2" w:rsidRPr="00DE12C5" w:rsidRDefault="00FE03B2" w:rsidP="00FE03B2">
      <w:pPr>
        <w:tabs>
          <w:tab w:val="num" w:pos="1440"/>
        </w:tabs>
        <w:ind w:left="792" w:right="-58"/>
        <w:rPr>
          <w:rFonts w:asciiTheme="minorHAnsi" w:hAnsiTheme="minorHAnsi" w:cs="Arial"/>
        </w:rPr>
      </w:pPr>
    </w:p>
    <w:p w14:paraId="17C3A329" w14:textId="77777777" w:rsidR="008C7C9A" w:rsidRPr="00DE12C5" w:rsidRDefault="008C7C9A" w:rsidP="008C7C9A">
      <w:pPr>
        <w:numPr>
          <w:ilvl w:val="0"/>
          <w:numId w:val="1"/>
        </w:numPr>
        <w:ind w:right="-58"/>
        <w:rPr>
          <w:rFonts w:asciiTheme="minorHAnsi" w:hAnsiTheme="minorHAnsi" w:cs="Arial"/>
        </w:rPr>
      </w:pPr>
      <w:r w:rsidRPr="00DE12C5">
        <w:rPr>
          <w:rFonts w:asciiTheme="minorHAnsi" w:hAnsiTheme="minorHAnsi" w:cs="Arial"/>
        </w:rPr>
        <w:t>TERM AND TERMINATION</w:t>
      </w:r>
    </w:p>
    <w:p w14:paraId="475708B4" w14:textId="77777777" w:rsidR="008C7C9A" w:rsidRPr="00DE12C5" w:rsidRDefault="008C7C9A" w:rsidP="00DE12C5">
      <w:pPr>
        <w:numPr>
          <w:ilvl w:val="1"/>
          <w:numId w:val="1"/>
        </w:numPr>
        <w:tabs>
          <w:tab w:val="clear" w:pos="792"/>
          <w:tab w:val="num" w:pos="426"/>
        </w:tabs>
        <w:ind w:left="567" w:right="-58" w:hanging="567"/>
        <w:rPr>
          <w:rFonts w:asciiTheme="minorHAnsi" w:hAnsiTheme="minorHAnsi" w:cs="Arial"/>
        </w:rPr>
      </w:pPr>
      <w:r w:rsidRPr="00DE12C5">
        <w:rPr>
          <w:rFonts w:asciiTheme="minorHAnsi" w:hAnsiTheme="minorHAnsi" w:cs="Arial"/>
        </w:rPr>
        <w:t>This Agreement shall commence on Commencement Date and shall continue for</w:t>
      </w:r>
      <w:r w:rsidR="00737333" w:rsidRPr="00DE12C5">
        <w:rPr>
          <w:rFonts w:asciiTheme="minorHAnsi" w:hAnsiTheme="minorHAnsi" w:cs="Arial"/>
        </w:rPr>
        <w:t xml:space="preserve"> 24 months</w:t>
      </w:r>
      <w:r w:rsidRPr="00DE12C5">
        <w:rPr>
          <w:rFonts w:asciiTheme="minorHAnsi" w:hAnsiTheme="minorHAnsi" w:cs="Arial"/>
        </w:rPr>
        <w:t xml:space="preserve"> Agreement.  </w:t>
      </w:r>
      <w:r w:rsidR="00B77319" w:rsidRPr="00DE12C5">
        <w:rPr>
          <w:rFonts w:asciiTheme="minorHAnsi" w:hAnsiTheme="minorHAnsi" w:cs="Arial"/>
        </w:rPr>
        <w:t>After 24 months</w:t>
      </w:r>
      <w:r w:rsidRPr="00DE12C5">
        <w:rPr>
          <w:rFonts w:asciiTheme="minorHAnsi" w:hAnsiTheme="minorHAnsi" w:cs="Arial"/>
        </w:rPr>
        <w:t xml:space="preserve"> this Agreement shall automatically continue until terminated in accordance with this Agreement.</w:t>
      </w:r>
    </w:p>
    <w:p w14:paraId="70F5ACB1" w14:textId="77777777" w:rsidR="008C7C9A" w:rsidRPr="00DE12C5" w:rsidRDefault="00FB4E76" w:rsidP="00DE12C5">
      <w:pPr>
        <w:numPr>
          <w:ilvl w:val="1"/>
          <w:numId w:val="1"/>
        </w:numPr>
        <w:tabs>
          <w:tab w:val="clear" w:pos="792"/>
          <w:tab w:val="num" w:pos="426"/>
        </w:tabs>
        <w:ind w:left="567" w:right="-58" w:hanging="567"/>
        <w:rPr>
          <w:rFonts w:asciiTheme="minorHAnsi" w:hAnsiTheme="minorHAnsi" w:cs="Arial"/>
        </w:rPr>
      </w:pPr>
      <w:r w:rsidRPr="00DE12C5">
        <w:rPr>
          <w:rFonts w:asciiTheme="minorHAnsi" w:hAnsiTheme="minorHAnsi" w:cs="Arial"/>
        </w:rPr>
        <w:t>B</w:t>
      </w:r>
      <w:r w:rsidR="008C7C9A" w:rsidRPr="00DE12C5">
        <w:rPr>
          <w:rFonts w:asciiTheme="minorHAnsi" w:hAnsiTheme="minorHAnsi" w:cs="Arial"/>
        </w:rPr>
        <w:t>oth parties may terminate this Agreement by giving the other 60 days</w:t>
      </w:r>
      <w:r w:rsidR="00B77319" w:rsidRPr="00DE12C5">
        <w:rPr>
          <w:rFonts w:asciiTheme="minorHAnsi" w:hAnsiTheme="minorHAnsi" w:cs="Arial"/>
        </w:rPr>
        <w:t>’</w:t>
      </w:r>
      <w:r w:rsidR="008C7C9A" w:rsidRPr="00DE12C5">
        <w:rPr>
          <w:rFonts w:asciiTheme="minorHAnsi" w:hAnsiTheme="minorHAnsi" w:cs="Arial"/>
        </w:rPr>
        <w:t xml:space="preserve"> written notice</w:t>
      </w:r>
      <w:r w:rsidRPr="00DE12C5">
        <w:rPr>
          <w:rFonts w:asciiTheme="minorHAnsi" w:hAnsiTheme="minorHAnsi" w:cs="Arial"/>
        </w:rPr>
        <w:t>, such notice to expire no earlier than 24 months from the Commencement Date</w:t>
      </w:r>
      <w:r w:rsidR="00B77319" w:rsidRPr="00DE12C5">
        <w:rPr>
          <w:rFonts w:asciiTheme="minorHAnsi" w:hAnsiTheme="minorHAnsi" w:cs="Arial"/>
        </w:rPr>
        <w:t>.</w:t>
      </w:r>
    </w:p>
    <w:p w14:paraId="1BEEF132" w14:textId="77777777" w:rsidR="008C7C9A" w:rsidRPr="00DE12C5" w:rsidRDefault="008C7C9A" w:rsidP="00DE12C5">
      <w:pPr>
        <w:numPr>
          <w:ilvl w:val="1"/>
          <w:numId w:val="1"/>
        </w:numPr>
        <w:tabs>
          <w:tab w:val="clear" w:pos="792"/>
          <w:tab w:val="num" w:pos="426"/>
        </w:tabs>
        <w:ind w:left="567" w:right="-58" w:hanging="567"/>
        <w:rPr>
          <w:rFonts w:asciiTheme="minorHAnsi" w:hAnsiTheme="minorHAnsi" w:cs="Arial"/>
        </w:rPr>
      </w:pPr>
      <w:r w:rsidRPr="00DE12C5">
        <w:rPr>
          <w:rFonts w:asciiTheme="minorHAnsi" w:hAnsiTheme="minorHAnsi" w:cs="Arial"/>
        </w:rPr>
        <w:t>Licensor may terminate this Agreement forthwith on giving notice in writing to Licensee if Licensee commits any material breach of any term of this Agreement; or Licensee shall have a receiver, administrator or administrative receiver appointed of it or over any part of its undertaking or assets or shall pass a resolution for winding up or a court of competent jurisdiction shall make an order to that effect or if Licensee shall enter into any voluntary arrangement with its creditors or shall become subject to an administration order or shall cease to carry on business.</w:t>
      </w:r>
    </w:p>
    <w:p w14:paraId="38A7DE69" w14:textId="77777777" w:rsidR="008C7C9A" w:rsidRPr="00DE12C5" w:rsidRDefault="008C7C9A" w:rsidP="00DE12C5">
      <w:pPr>
        <w:numPr>
          <w:ilvl w:val="1"/>
          <w:numId w:val="1"/>
        </w:numPr>
        <w:tabs>
          <w:tab w:val="clear" w:pos="792"/>
          <w:tab w:val="num" w:pos="426"/>
        </w:tabs>
        <w:ind w:left="567" w:right="-58" w:hanging="567"/>
        <w:rPr>
          <w:rFonts w:asciiTheme="minorHAnsi" w:hAnsiTheme="minorHAnsi" w:cs="Arial"/>
        </w:rPr>
      </w:pPr>
      <w:r w:rsidRPr="00DE12C5">
        <w:rPr>
          <w:rFonts w:asciiTheme="minorHAnsi" w:hAnsiTheme="minorHAnsi" w:cs="Arial"/>
        </w:rPr>
        <w:t>Forthwith upon the termination of this Agreement the Licence shall terminate and Licensee shall return to Licensor any Documentation and all copies thereof.</w:t>
      </w:r>
    </w:p>
    <w:p w14:paraId="1B0C346B" w14:textId="77777777" w:rsidR="008C7C9A" w:rsidRPr="00DE12C5" w:rsidRDefault="008C7C9A" w:rsidP="00DE12C5">
      <w:pPr>
        <w:numPr>
          <w:ilvl w:val="1"/>
          <w:numId w:val="1"/>
        </w:numPr>
        <w:tabs>
          <w:tab w:val="clear" w:pos="792"/>
          <w:tab w:val="num" w:pos="426"/>
        </w:tabs>
        <w:ind w:left="567" w:right="-58" w:hanging="567"/>
        <w:rPr>
          <w:rFonts w:asciiTheme="minorHAnsi" w:hAnsiTheme="minorHAnsi" w:cs="Arial"/>
        </w:rPr>
      </w:pPr>
      <w:r w:rsidRPr="00DE12C5">
        <w:rPr>
          <w:rFonts w:asciiTheme="minorHAnsi" w:hAnsiTheme="minorHAnsi" w:cs="Arial"/>
        </w:rPr>
        <w:t>Termination shall not affect any accrued rights or liabilities of either party nor shall it prejudice any provision of this Agreement which is expressed to remain in effect after termination.</w:t>
      </w:r>
    </w:p>
    <w:p w14:paraId="3E43B148" w14:textId="77777777" w:rsidR="008C7C9A" w:rsidRPr="00DE12C5" w:rsidRDefault="008C7C9A" w:rsidP="00DE12C5">
      <w:pPr>
        <w:numPr>
          <w:ilvl w:val="1"/>
          <w:numId w:val="1"/>
        </w:numPr>
        <w:tabs>
          <w:tab w:val="clear" w:pos="792"/>
          <w:tab w:val="num" w:pos="426"/>
        </w:tabs>
        <w:ind w:left="567" w:right="-58" w:hanging="567"/>
        <w:rPr>
          <w:rFonts w:asciiTheme="minorHAnsi" w:hAnsiTheme="minorHAnsi" w:cs="Arial"/>
        </w:rPr>
      </w:pPr>
      <w:r w:rsidRPr="00DE12C5">
        <w:rPr>
          <w:rFonts w:asciiTheme="minorHAnsi" w:hAnsiTheme="minorHAnsi" w:cs="Arial"/>
        </w:rPr>
        <w:t xml:space="preserve">If an event occurs which entitles Licensor to terminate this Agreement, Licensor may, without prejudice to its other rights and remedies, suspend Licensee’s access to the </w:t>
      </w:r>
      <w:r w:rsidR="00B41169" w:rsidRPr="00DE12C5">
        <w:rPr>
          <w:rFonts w:asciiTheme="minorHAnsi" w:hAnsiTheme="minorHAnsi" w:cs="Arial"/>
        </w:rPr>
        <w:t>System</w:t>
      </w:r>
      <w:r w:rsidRPr="00DE12C5">
        <w:rPr>
          <w:rFonts w:asciiTheme="minorHAnsi" w:hAnsiTheme="minorHAnsi" w:cs="Arial"/>
        </w:rPr>
        <w:t xml:space="preserve"> for such time as Licensor may deem appropriate in its absolute discretion.</w:t>
      </w:r>
    </w:p>
    <w:p w14:paraId="45F4EAC7" w14:textId="77777777" w:rsidR="00FE03B2" w:rsidRPr="00DE12C5" w:rsidRDefault="00FE03B2" w:rsidP="00FE03B2">
      <w:pPr>
        <w:tabs>
          <w:tab w:val="num" w:pos="1440"/>
        </w:tabs>
        <w:ind w:left="792" w:right="-58"/>
        <w:rPr>
          <w:rFonts w:asciiTheme="minorHAnsi" w:hAnsiTheme="minorHAnsi" w:cs="Arial"/>
        </w:rPr>
      </w:pPr>
    </w:p>
    <w:p w14:paraId="5FDFA30A" w14:textId="77777777" w:rsidR="008C7C9A" w:rsidRPr="00DE12C5" w:rsidRDefault="008C7C9A" w:rsidP="008C7C9A">
      <w:pPr>
        <w:numPr>
          <w:ilvl w:val="0"/>
          <w:numId w:val="1"/>
        </w:numPr>
        <w:ind w:right="-58"/>
        <w:rPr>
          <w:rFonts w:asciiTheme="minorHAnsi" w:hAnsiTheme="minorHAnsi" w:cs="Arial"/>
        </w:rPr>
      </w:pPr>
      <w:r w:rsidRPr="00DE12C5">
        <w:rPr>
          <w:rFonts w:asciiTheme="minorHAnsi" w:hAnsiTheme="minorHAnsi" w:cs="Arial"/>
        </w:rPr>
        <w:t>CONFIDENTIALITY</w:t>
      </w:r>
    </w:p>
    <w:p w14:paraId="217EB32A" w14:textId="77777777" w:rsidR="008C7C9A" w:rsidRPr="00DE12C5" w:rsidRDefault="008C7C9A" w:rsidP="00DE12C5">
      <w:pPr>
        <w:numPr>
          <w:ilvl w:val="1"/>
          <w:numId w:val="1"/>
        </w:numPr>
        <w:tabs>
          <w:tab w:val="clear" w:pos="792"/>
          <w:tab w:val="num" w:pos="709"/>
        </w:tabs>
        <w:ind w:left="567" w:right="-58" w:hanging="709"/>
        <w:rPr>
          <w:rFonts w:asciiTheme="minorHAnsi" w:hAnsiTheme="minorHAnsi" w:cs="Arial"/>
        </w:rPr>
      </w:pPr>
      <w:r w:rsidRPr="00DE12C5">
        <w:rPr>
          <w:rFonts w:asciiTheme="minorHAnsi" w:hAnsiTheme="minorHAnsi" w:cs="Arial"/>
        </w:rPr>
        <w:t xml:space="preserve">Licensee undertakes to treat as confidential and keep secret and not to disclose to any third party all information contained or embodied in the </w:t>
      </w:r>
      <w:r w:rsidR="00B41169" w:rsidRPr="00DE12C5">
        <w:rPr>
          <w:rFonts w:asciiTheme="minorHAnsi" w:hAnsiTheme="minorHAnsi" w:cs="Arial"/>
        </w:rPr>
        <w:t>System</w:t>
      </w:r>
      <w:r w:rsidRPr="00DE12C5">
        <w:rPr>
          <w:rFonts w:asciiTheme="minorHAnsi" w:hAnsiTheme="minorHAnsi" w:cs="Arial"/>
        </w:rPr>
        <w:t>, and Documentation including all Know-How, Licensor Data and /or any Purchaser Data which comes into Licensee’s possession other than any such information which was rightfully in the possession of Licensee prior to the commencement of the negotiations leading to this Agreement or which is already public knowledge or becomes so at a future date (otherwise than as a result of a breach of this clause).</w:t>
      </w:r>
    </w:p>
    <w:p w14:paraId="14AC27C1" w14:textId="77777777" w:rsidR="008C7C9A" w:rsidRPr="00DE12C5" w:rsidRDefault="008C7C9A" w:rsidP="00DE12C5">
      <w:pPr>
        <w:numPr>
          <w:ilvl w:val="1"/>
          <w:numId w:val="1"/>
        </w:numPr>
        <w:tabs>
          <w:tab w:val="clear" w:pos="792"/>
          <w:tab w:val="num" w:pos="709"/>
        </w:tabs>
        <w:ind w:left="567" w:right="-58" w:hanging="709"/>
        <w:rPr>
          <w:rFonts w:asciiTheme="minorHAnsi" w:hAnsiTheme="minorHAnsi" w:cs="Arial"/>
        </w:rPr>
      </w:pPr>
      <w:r w:rsidRPr="00DE12C5">
        <w:rPr>
          <w:rFonts w:asciiTheme="minorHAnsi" w:hAnsiTheme="minorHAnsi" w:cs="Arial"/>
        </w:rPr>
        <w:t>Licensor undertakes to use reasonable endeavours to treat as confidential and keep secret and not to disclose to any third party (except to Licensor’s employees) all information contained or embodied in Licensee Data other than any such information which was rightfully in the possession of Licensor prior to the commencement of the negotiations leading to this Agreement or which is already public knowledge or becomes so at a future date (otherwise than as a result of a breach of this clause).</w:t>
      </w:r>
    </w:p>
    <w:p w14:paraId="2B7DD442" w14:textId="77777777" w:rsidR="008C7C9A" w:rsidRPr="00DE12C5" w:rsidRDefault="008C7C9A" w:rsidP="00DE12C5">
      <w:pPr>
        <w:numPr>
          <w:ilvl w:val="1"/>
          <w:numId w:val="1"/>
        </w:numPr>
        <w:tabs>
          <w:tab w:val="clear" w:pos="792"/>
          <w:tab w:val="num" w:pos="567"/>
        </w:tabs>
        <w:ind w:left="567" w:right="-58" w:hanging="650"/>
        <w:rPr>
          <w:rFonts w:asciiTheme="minorHAnsi" w:hAnsiTheme="minorHAnsi" w:cs="Arial"/>
        </w:rPr>
      </w:pPr>
      <w:r w:rsidRPr="00DE12C5">
        <w:rPr>
          <w:rFonts w:asciiTheme="minorHAnsi" w:hAnsiTheme="minorHAnsi" w:cs="Arial"/>
        </w:rPr>
        <w:t>Each party shall promptly notify the other if it becomes aware of any breach of confidence and shall give the other party all reasonable assistance in connection with any proceedings which that party may institute against such person for breach of confidence.</w:t>
      </w:r>
    </w:p>
    <w:p w14:paraId="1544A3D9" w14:textId="77777777" w:rsidR="008C7C9A" w:rsidRPr="00DE12C5" w:rsidRDefault="008C7C9A" w:rsidP="00DE12C5">
      <w:pPr>
        <w:numPr>
          <w:ilvl w:val="1"/>
          <w:numId w:val="1"/>
        </w:numPr>
        <w:tabs>
          <w:tab w:val="clear" w:pos="792"/>
          <w:tab w:val="num" w:pos="567"/>
        </w:tabs>
        <w:ind w:left="567" w:right="-58" w:hanging="650"/>
        <w:rPr>
          <w:rFonts w:asciiTheme="minorHAnsi" w:hAnsiTheme="minorHAnsi" w:cs="Arial"/>
        </w:rPr>
      </w:pPr>
      <w:r w:rsidRPr="00DE12C5">
        <w:rPr>
          <w:rFonts w:asciiTheme="minorHAnsi" w:hAnsiTheme="minorHAnsi" w:cs="Arial"/>
        </w:rPr>
        <w:t>The foregoing obligations as to confidentiality shall remain in full force and effect notwithstanding any termination of the Licence or this Agreement.</w:t>
      </w:r>
    </w:p>
    <w:p w14:paraId="054E7455" w14:textId="77777777" w:rsidR="00737333" w:rsidRPr="00DE12C5" w:rsidRDefault="00737333" w:rsidP="00737333">
      <w:pPr>
        <w:tabs>
          <w:tab w:val="num" w:pos="1440"/>
        </w:tabs>
        <w:ind w:left="792" w:right="-58"/>
        <w:rPr>
          <w:rFonts w:asciiTheme="minorHAnsi" w:hAnsiTheme="minorHAnsi" w:cs="Arial"/>
        </w:rPr>
      </w:pPr>
    </w:p>
    <w:p w14:paraId="2DD192B5" w14:textId="77777777" w:rsidR="008C7C9A" w:rsidRPr="00DE12C5" w:rsidRDefault="008C7C9A" w:rsidP="00DE12C5">
      <w:pPr>
        <w:numPr>
          <w:ilvl w:val="0"/>
          <w:numId w:val="1"/>
        </w:numPr>
        <w:tabs>
          <w:tab w:val="clear" w:pos="360"/>
        </w:tabs>
        <w:ind w:right="-58" w:hanging="502"/>
        <w:rPr>
          <w:rFonts w:asciiTheme="minorHAnsi" w:hAnsiTheme="minorHAnsi" w:cs="Arial"/>
        </w:rPr>
      </w:pPr>
      <w:r w:rsidRPr="00DE12C5">
        <w:rPr>
          <w:rFonts w:asciiTheme="minorHAnsi" w:hAnsiTheme="minorHAnsi" w:cs="Arial"/>
        </w:rPr>
        <w:lastRenderedPageBreak/>
        <w:t>MISCELLANEOUS</w:t>
      </w:r>
    </w:p>
    <w:p w14:paraId="5BF5FB93" w14:textId="77777777" w:rsidR="008C7C9A" w:rsidRPr="00DE12C5" w:rsidRDefault="008C7C9A" w:rsidP="00DE12C5">
      <w:pPr>
        <w:numPr>
          <w:ilvl w:val="1"/>
          <w:numId w:val="1"/>
        </w:numPr>
        <w:tabs>
          <w:tab w:val="clear" w:pos="792"/>
          <w:tab w:val="num" w:pos="567"/>
        </w:tabs>
        <w:ind w:left="567" w:right="-58" w:hanging="709"/>
        <w:rPr>
          <w:rFonts w:asciiTheme="minorHAnsi" w:hAnsiTheme="minorHAnsi" w:cs="Arial"/>
        </w:rPr>
      </w:pPr>
      <w:r w:rsidRPr="00DE12C5">
        <w:rPr>
          <w:rFonts w:asciiTheme="minorHAnsi" w:hAnsiTheme="minorHAnsi" w:cs="Arial"/>
        </w:rPr>
        <w:t>Licensee shall not assign, sub-licence or otherwise transfer this Agreement or the Licence without the prior written consent of Licensor.</w:t>
      </w:r>
    </w:p>
    <w:p w14:paraId="06C11DBB" w14:textId="77777777" w:rsidR="008C7C9A" w:rsidRPr="00DE12C5" w:rsidRDefault="008C7C9A" w:rsidP="00DE12C5">
      <w:pPr>
        <w:numPr>
          <w:ilvl w:val="1"/>
          <w:numId w:val="1"/>
        </w:numPr>
        <w:tabs>
          <w:tab w:val="clear" w:pos="792"/>
          <w:tab w:val="num" w:pos="567"/>
        </w:tabs>
        <w:ind w:left="567" w:right="-58" w:hanging="709"/>
        <w:rPr>
          <w:rFonts w:asciiTheme="minorHAnsi" w:hAnsiTheme="minorHAnsi" w:cs="Arial"/>
        </w:rPr>
      </w:pPr>
      <w:r w:rsidRPr="00DE12C5">
        <w:rPr>
          <w:rFonts w:asciiTheme="minorHAnsi" w:hAnsiTheme="minorHAnsi" w:cs="Arial"/>
        </w:rPr>
        <w:t>Neither party shall be liable for any delay in performing its obligations hereunder if such delay is caused by circumstances beyond the reasonable control of the party so delaying and such party shall be entitled to a reasonable extension of time for the performance of such obligations.</w:t>
      </w:r>
    </w:p>
    <w:p w14:paraId="399E54EB" w14:textId="77777777" w:rsidR="008C7C9A" w:rsidRPr="00DE12C5" w:rsidRDefault="008C7C9A" w:rsidP="00DE12C5">
      <w:pPr>
        <w:numPr>
          <w:ilvl w:val="1"/>
          <w:numId w:val="1"/>
        </w:numPr>
        <w:tabs>
          <w:tab w:val="clear" w:pos="792"/>
          <w:tab w:val="num" w:pos="567"/>
        </w:tabs>
        <w:ind w:left="567" w:right="-58" w:hanging="709"/>
        <w:rPr>
          <w:rFonts w:asciiTheme="minorHAnsi" w:hAnsiTheme="minorHAnsi" w:cs="Arial"/>
        </w:rPr>
      </w:pPr>
      <w:r w:rsidRPr="00DE12C5">
        <w:rPr>
          <w:rFonts w:asciiTheme="minorHAnsi" w:hAnsiTheme="minorHAnsi" w:cs="Arial"/>
        </w:rPr>
        <w:t>No forbearance, delay or indulgence by either party in enforcing the provisions of this Agreement shall prejudice or restrict the rights of that party.</w:t>
      </w:r>
    </w:p>
    <w:p w14:paraId="0A2C87E0" w14:textId="77777777" w:rsidR="008C7C9A" w:rsidRPr="00DE12C5" w:rsidRDefault="008C7C9A" w:rsidP="00DE12C5">
      <w:pPr>
        <w:numPr>
          <w:ilvl w:val="1"/>
          <w:numId w:val="1"/>
        </w:numPr>
        <w:tabs>
          <w:tab w:val="clear" w:pos="792"/>
          <w:tab w:val="num" w:pos="567"/>
        </w:tabs>
        <w:ind w:left="567" w:right="-58" w:hanging="709"/>
        <w:rPr>
          <w:rFonts w:asciiTheme="minorHAnsi" w:hAnsiTheme="minorHAnsi" w:cs="Arial"/>
        </w:rPr>
      </w:pPr>
      <w:r w:rsidRPr="00DE12C5">
        <w:rPr>
          <w:rFonts w:asciiTheme="minorHAnsi" w:hAnsiTheme="minorHAnsi" w:cs="Arial"/>
        </w:rPr>
        <w:t>Notices given under this Agreement must be in writing and may be delivered personally, by email, first class post or fax to the address of the Licensor.</w:t>
      </w:r>
    </w:p>
    <w:p w14:paraId="6965614F" w14:textId="77777777" w:rsidR="008C7C9A" w:rsidRPr="00DE12C5" w:rsidRDefault="008C7C9A" w:rsidP="00DE12C5">
      <w:pPr>
        <w:numPr>
          <w:ilvl w:val="1"/>
          <w:numId w:val="1"/>
        </w:numPr>
        <w:tabs>
          <w:tab w:val="clear" w:pos="792"/>
          <w:tab w:val="num" w:pos="567"/>
        </w:tabs>
        <w:ind w:left="567" w:right="-58" w:hanging="709"/>
        <w:rPr>
          <w:rFonts w:asciiTheme="minorHAnsi" w:hAnsiTheme="minorHAnsi" w:cs="Arial"/>
        </w:rPr>
      </w:pPr>
      <w:r w:rsidRPr="00DE12C5">
        <w:rPr>
          <w:rFonts w:asciiTheme="minorHAnsi" w:hAnsiTheme="minorHAnsi" w:cs="Arial"/>
        </w:rPr>
        <w:t>If any term or provision of this Agreement shall be held illegal or unenforceable in whole or in part, such term or provision or part shall be deemed not to form part of this Agreement but the validity and enforceability of the remainder of this Agreement shall not be affected.</w:t>
      </w:r>
    </w:p>
    <w:p w14:paraId="7152F1BB" w14:textId="77777777" w:rsidR="008C7C9A" w:rsidRPr="00DE12C5" w:rsidRDefault="008C7C9A" w:rsidP="00DE12C5">
      <w:pPr>
        <w:numPr>
          <w:ilvl w:val="1"/>
          <w:numId w:val="1"/>
        </w:numPr>
        <w:tabs>
          <w:tab w:val="clear" w:pos="792"/>
          <w:tab w:val="num" w:pos="567"/>
        </w:tabs>
        <w:ind w:left="567" w:right="-58" w:hanging="709"/>
        <w:rPr>
          <w:rFonts w:asciiTheme="minorHAnsi" w:hAnsiTheme="minorHAnsi" w:cs="Arial"/>
        </w:rPr>
      </w:pPr>
      <w:r w:rsidRPr="00DE12C5">
        <w:rPr>
          <w:rFonts w:asciiTheme="minorHAnsi" w:hAnsiTheme="minorHAnsi" w:cs="Arial"/>
        </w:rPr>
        <w:t>This Agreement supersedes all prior agreements, arrangements and understandings between the parties and constitutes the entire agreement between the parties relating to the subject matter hereof.  Notwithstanding this Clause 13.6, nothing in this Agreement is intended or shall operate as an exclusion of liability for any fraudulent act or wilful default of either party.</w:t>
      </w:r>
    </w:p>
    <w:p w14:paraId="16109191" w14:textId="77777777" w:rsidR="008C7C9A" w:rsidRPr="00DE12C5" w:rsidRDefault="008C7C9A" w:rsidP="00DE12C5">
      <w:pPr>
        <w:numPr>
          <w:ilvl w:val="1"/>
          <w:numId w:val="1"/>
        </w:numPr>
        <w:tabs>
          <w:tab w:val="clear" w:pos="792"/>
          <w:tab w:val="num" w:pos="567"/>
        </w:tabs>
        <w:ind w:left="567" w:right="-58" w:hanging="650"/>
        <w:rPr>
          <w:rFonts w:asciiTheme="minorHAnsi" w:hAnsiTheme="minorHAnsi" w:cs="Arial"/>
        </w:rPr>
      </w:pPr>
      <w:r w:rsidRPr="00DE12C5">
        <w:rPr>
          <w:rFonts w:asciiTheme="minorHAnsi" w:hAnsiTheme="minorHAnsi" w:cs="Arial"/>
        </w:rPr>
        <w:t xml:space="preserve">All references to </w:t>
      </w:r>
      <w:r w:rsidR="00607685" w:rsidRPr="00DE12C5">
        <w:rPr>
          <w:rFonts w:asciiTheme="minorHAnsi" w:hAnsiTheme="minorHAnsi" w:cs="Arial"/>
        </w:rPr>
        <w:t>the System</w:t>
      </w:r>
      <w:r w:rsidRPr="00DE12C5">
        <w:rPr>
          <w:rFonts w:asciiTheme="minorHAnsi" w:hAnsiTheme="minorHAnsi" w:cs="Arial"/>
        </w:rPr>
        <w:t xml:space="preserve"> apply to the application software. Provision of the handheld devices is outside the scope of this Agreement</w:t>
      </w:r>
    </w:p>
    <w:p w14:paraId="786A121B" w14:textId="77777777" w:rsidR="00607685" w:rsidRPr="00DE12C5" w:rsidRDefault="00607685" w:rsidP="00DE12C5">
      <w:pPr>
        <w:pStyle w:val="Heading1"/>
        <w:tabs>
          <w:tab w:val="clear" w:pos="993"/>
          <w:tab w:val="num" w:pos="567"/>
        </w:tabs>
        <w:ind w:left="567" w:hanging="567"/>
        <w:rPr>
          <w:rFonts w:asciiTheme="minorHAnsi" w:hAnsiTheme="minorHAnsi"/>
          <w:b w:val="0"/>
          <w:color w:val="auto"/>
          <w:sz w:val="24"/>
          <w:szCs w:val="24"/>
        </w:rPr>
      </w:pPr>
      <w:bookmarkStart w:id="0" w:name="_Ref492372176"/>
      <w:r w:rsidRPr="00DE12C5">
        <w:rPr>
          <w:rFonts w:asciiTheme="minorHAnsi" w:hAnsiTheme="minorHAnsi"/>
          <w:b w:val="0"/>
          <w:color w:val="auto"/>
          <w:sz w:val="24"/>
          <w:szCs w:val="24"/>
        </w:rPr>
        <w:t>CONFIDENTIALITY</w:t>
      </w:r>
      <w:bookmarkEnd w:id="0"/>
    </w:p>
    <w:p w14:paraId="1845993C" w14:textId="77777777" w:rsidR="00607685" w:rsidRPr="00DE12C5" w:rsidRDefault="00607685" w:rsidP="00DE12C5">
      <w:pPr>
        <w:pStyle w:val="Heading2"/>
        <w:tabs>
          <w:tab w:val="num" w:pos="567"/>
        </w:tabs>
        <w:spacing w:line="240" w:lineRule="auto"/>
        <w:ind w:left="567" w:hanging="567"/>
        <w:jc w:val="both"/>
        <w:rPr>
          <w:rFonts w:asciiTheme="minorHAnsi" w:hAnsiTheme="minorHAnsi"/>
          <w:sz w:val="24"/>
          <w:szCs w:val="24"/>
        </w:rPr>
      </w:pPr>
      <w:bookmarkStart w:id="1" w:name="_Ref483888728"/>
      <w:r w:rsidRPr="00DE12C5">
        <w:rPr>
          <w:rFonts w:asciiTheme="minorHAnsi" w:hAnsiTheme="minorHAnsi"/>
          <w:sz w:val="24"/>
          <w:szCs w:val="24"/>
        </w:rPr>
        <w:t>The Licensee undertakes to treat as confidential and keep secret and not to disclose to any third party (except with the express written consent of the Licensor or to the Licensee’s employees who are directly involved in the evaluation of the System and have a specific need to know the information concerned pursuant to the Licence) all information contained or embodied in or relating to the System, and the Site, the Documentation including all Know-How and /or any 3rd Party Data which comes into the Licensee’s possession other than any such information which was rightfully in the possession of the Licensee prior to the commencement of the negotiations leading to this Agreement or which is already public knowledge or becomes so at a future date (otherwise than as a result of a breach of this clause). ("System Confidential Data").</w:t>
      </w:r>
      <w:bookmarkStart w:id="2" w:name="_Ref483888752"/>
      <w:bookmarkEnd w:id="1"/>
    </w:p>
    <w:p w14:paraId="41145D5A" w14:textId="77777777" w:rsidR="00607685" w:rsidRPr="00DE12C5" w:rsidRDefault="00607685" w:rsidP="00DE12C5">
      <w:pPr>
        <w:pStyle w:val="Heading2"/>
        <w:tabs>
          <w:tab w:val="clear" w:pos="851"/>
          <w:tab w:val="clear" w:pos="1559"/>
          <w:tab w:val="num" w:pos="567"/>
          <w:tab w:val="left" w:pos="709"/>
        </w:tabs>
        <w:spacing w:line="240" w:lineRule="auto"/>
        <w:ind w:left="567" w:hanging="567"/>
        <w:jc w:val="both"/>
        <w:rPr>
          <w:rFonts w:asciiTheme="minorHAnsi" w:hAnsiTheme="minorHAnsi"/>
          <w:sz w:val="24"/>
          <w:szCs w:val="24"/>
        </w:rPr>
      </w:pPr>
      <w:bookmarkStart w:id="3" w:name="_Ref492898715"/>
      <w:r w:rsidRPr="00DE12C5">
        <w:rPr>
          <w:rFonts w:asciiTheme="minorHAnsi" w:hAnsiTheme="minorHAnsi"/>
          <w:sz w:val="24"/>
          <w:szCs w:val="24"/>
        </w:rPr>
        <w:t>The Licensor undertakes to treat as confidential and keep secret and not to disclose to any third party (except with the express written consent of the Licensee) all information contained or embodied in the Licensee Data and other confidential information of the Licensee other than any such information which was rightfully in the possession of the Licensor prior to the commencement of the negotiations leading to this Agreement or which is already public knowledge or becomes so at a future date (otherwise than as a result of a breach of this clause) (“Licensee Confidential Data”)</w:t>
      </w:r>
      <w:bookmarkEnd w:id="2"/>
      <w:r w:rsidRPr="00DE12C5">
        <w:rPr>
          <w:rFonts w:asciiTheme="minorHAnsi" w:hAnsiTheme="minorHAnsi"/>
          <w:sz w:val="24"/>
          <w:szCs w:val="24"/>
        </w:rPr>
        <w:t>.</w:t>
      </w:r>
      <w:bookmarkStart w:id="4" w:name="_Ref483881872"/>
      <w:bookmarkEnd w:id="3"/>
    </w:p>
    <w:bookmarkEnd w:id="4"/>
    <w:p w14:paraId="454E1545" w14:textId="77777777" w:rsidR="00607685" w:rsidRPr="00DE12C5" w:rsidRDefault="00607685" w:rsidP="00DE12C5">
      <w:pPr>
        <w:pStyle w:val="Heading2"/>
        <w:tabs>
          <w:tab w:val="clear" w:pos="851"/>
          <w:tab w:val="clear" w:pos="1559"/>
          <w:tab w:val="num" w:pos="567"/>
          <w:tab w:val="left" w:pos="709"/>
        </w:tabs>
        <w:spacing w:line="240" w:lineRule="auto"/>
        <w:ind w:left="567" w:hanging="567"/>
        <w:jc w:val="both"/>
        <w:rPr>
          <w:rFonts w:asciiTheme="minorHAnsi" w:hAnsiTheme="minorHAnsi"/>
          <w:sz w:val="24"/>
          <w:szCs w:val="24"/>
        </w:rPr>
      </w:pPr>
      <w:r w:rsidRPr="00DE12C5">
        <w:rPr>
          <w:rFonts w:asciiTheme="minorHAnsi" w:hAnsiTheme="minorHAnsi"/>
          <w:sz w:val="24"/>
          <w:szCs w:val="24"/>
        </w:rPr>
        <w:t xml:space="preserve">Each party shall ensure that its employees and any approved third parties authorised by the Licensor in accordance with this clause observe the confidentiality and non-disclosure obligations contained in this clause </w:t>
      </w:r>
      <w:r w:rsidRPr="00DE12C5">
        <w:rPr>
          <w:rFonts w:asciiTheme="minorHAnsi" w:hAnsiTheme="minorHAnsi"/>
          <w:sz w:val="24"/>
          <w:szCs w:val="24"/>
        </w:rPr>
        <w:fldChar w:fldCharType="begin"/>
      </w:r>
      <w:r w:rsidRPr="00DE12C5">
        <w:rPr>
          <w:rFonts w:asciiTheme="minorHAnsi" w:hAnsiTheme="minorHAnsi"/>
          <w:sz w:val="24"/>
          <w:szCs w:val="24"/>
        </w:rPr>
        <w:instrText xml:space="preserve"> REF _Ref492372176 \r \h  \* MERGEFORMAT </w:instrText>
      </w:r>
      <w:r w:rsidRPr="00DE12C5">
        <w:rPr>
          <w:rFonts w:asciiTheme="minorHAnsi" w:hAnsiTheme="minorHAnsi"/>
          <w:sz w:val="24"/>
          <w:szCs w:val="24"/>
        </w:rPr>
      </w:r>
      <w:r w:rsidRPr="00DE12C5">
        <w:rPr>
          <w:rFonts w:asciiTheme="minorHAnsi" w:hAnsiTheme="minorHAnsi"/>
          <w:sz w:val="24"/>
          <w:szCs w:val="24"/>
        </w:rPr>
        <w:fldChar w:fldCharType="separate"/>
      </w:r>
      <w:r w:rsidRPr="00DE12C5">
        <w:rPr>
          <w:rFonts w:asciiTheme="minorHAnsi" w:hAnsiTheme="minorHAnsi"/>
          <w:sz w:val="24"/>
          <w:szCs w:val="24"/>
        </w:rPr>
        <w:t>15</w:t>
      </w:r>
      <w:r w:rsidRPr="00DE12C5">
        <w:rPr>
          <w:rFonts w:asciiTheme="minorHAnsi" w:hAnsiTheme="minorHAnsi"/>
          <w:sz w:val="24"/>
          <w:szCs w:val="24"/>
        </w:rPr>
        <w:fldChar w:fldCharType="end"/>
      </w:r>
      <w:r w:rsidRPr="00DE12C5">
        <w:rPr>
          <w:rFonts w:asciiTheme="minorHAnsi" w:hAnsiTheme="minorHAnsi"/>
          <w:sz w:val="24"/>
          <w:szCs w:val="24"/>
        </w:rPr>
        <w:t>.</w:t>
      </w:r>
    </w:p>
    <w:p w14:paraId="5F92CE28" w14:textId="77777777" w:rsidR="00607685" w:rsidRPr="00DE12C5" w:rsidRDefault="00607685" w:rsidP="00DE12C5">
      <w:pPr>
        <w:pStyle w:val="Heading2"/>
        <w:tabs>
          <w:tab w:val="clear" w:pos="851"/>
          <w:tab w:val="num" w:pos="567"/>
        </w:tabs>
        <w:spacing w:line="240" w:lineRule="auto"/>
        <w:ind w:left="567" w:hanging="567"/>
        <w:jc w:val="both"/>
        <w:rPr>
          <w:rFonts w:asciiTheme="minorHAnsi" w:hAnsiTheme="minorHAnsi"/>
          <w:sz w:val="24"/>
          <w:szCs w:val="24"/>
        </w:rPr>
      </w:pPr>
      <w:r w:rsidRPr="00DE12C5">
        <w:rPr>
          <w:rFonts w:asciiTheme="minorHAnsi" w:hAnsiTheme="minorHAnsi"/>
          <w:sz w:val="24"/>
          <w:szCs w:val="24"/>
        </w:rPr>
        <w:lastRenderedPageBreak/>
        <w:t>Each party shall promptly notify the other if it becomes aware of any breach of confidence by any person to whom that party divulges all or any part of the Confidential Data and shall give the other party all reasonable assistance in connection with any proceedings which that party may institute against such person for breach of confidence.</w:t>
      </w:r>
    </w:p>
    <w:p w14:paraId="1DFBC96C" w14:textId="77777777" w:rsidR="00607685" w:rsidRPr="00DE12C5" w:rsidRDefault="00607685" w:rsidP="00DE12C5">
      <w:pPr>
        <w:pStyle w:val="Heading2"/>
        <w:tabs>
          <w:tab w:val="clear" w:pos="851"/>
          <w:tab w:val="num" w:pos="567"/>
        </w:tabs>
        <w:spacing w:line="240" w:lineRule="auto"/>
        <w:ind w:left="567" w:hanging="567"/>
        <w:jc w:val="both"/>
        <w:rPr>
          <w:rFonts w:asciiTheme="minorHAnsi" w:hAnsiTheme="minorHAnsi"/>
          <w:sz w:val="24"/>
          <w:szCs w:val="24"/>
        </w:rPr>
      </w:pPr>
      <w:r w:rsidRPr="00DE12C5">
        <w:rPr>
          <w:rFonts w:asciiTheme="minorHAnsi" w:hAnsiTheme="minorHAnsi"/>
          <w:sz w:val="24"/>
          <w:szCs w:val="24"/>
        </w:rPr>
        <w:t>The foregoing obligations as to confidentiality shall remain in full force and effect notwithstanding any termination of the Licence or this Agreement for a period of 5 years thereafter.</w:t>
      </w:r>
    </w:p>
    <w:p w14:paraId="5F6AF57F" w14:textId="77777777" w:rsidR="00607685" w:rsidRPr="00DE12C5" w:rsidRDefault="00607685" w:rsidP="00DE12C5">
      <w:pPr>
        <w:pStyle w:val="Heading1"/>
        <w:tabs>
          <w:tab w:val="clear" w:pos="993"/>
          <w:tab w:val="num" w:pos="567"/>
        </w:tabs>
        <w:spacing w:line="240" w:lineRule="auto"/>
        <w:ind w:hanging="993"/>
        <w:rPr>
          <w:rFonts w:asciiTheme="minorHAnsi" w:hAnsiTheme="minorHAnsi"/>
          <w:b w:val="0"/>
          <w:color w:val="auto"/>
          <w:sz w:val="24"/>
          <w:szCs w:val="24"/>
        </w:rPr>
      </w:pPr>
      <w:r w:rsidRPr="00DE12C5">
        <w:rPr>
          <w:rFonts w:asciiTheme="minorHAnsi" w:hAnsiTheme="minorHAnsi"/>
          <w:b w:val="0"/>
          <w:color w:val="auto"/>
          <w:sz w:val="24"/>
          <w:szCs w:val="24"/>
        </w:rPr>
        <w:t>ALTERATIONS</w:t>
      </w:r>
    </w:p>
    <w:p w14:paraId="2558EAFF" w14:textId="77777777" w:rsidR="00607685" w:rsidRPr="00DE12C5" w:rsidRDefault="00607685" w:rsidP="00DE12C5">
      <w:pPr>
        <w:ind w:left="567"/>
        <w:rPr>
          <w:rFonts w:asciiTheme="minorHAnsi" w:hAnsiTheme="minorHAnsi"/>
        </w:rPr>
      </w:pPr>
      <w:r w:rsidRPr="00DE12C5">
        <w:rPr>
          <w:rFonts w:asciiTheme="minorHAnsi" w:hAnsiTheme="minorHAnsi"/>
        </w:rPr>
        <w:t>The Licensee hereby undertakes not to alter or modify the whole or any part of the Site in any way whatsoever nor attempt to do so except as otherwise permitted by this Agreement or by law.</w:t>
      </w:r>
    </w:p>
    <w:p w14:paraId="5F3BF4A7" w14:textId="77777777" w:rsidR="00607685" w:rsidRPr="00DE12C5" w:rsidRDefault="00607685" w:rsidP="00DE12C5">
      <w:pPr>
        <w:pStyle w:val="Heading1"/>
        <w:tabs>
          <w:tab w:val="clear" w:pos="993"/>
          <w:tab w:val="num" w:pos="709"/>
        </w:tabs>
        <w:spacing w:line="240" w:lineRule="auto"/>
        <w:ind w:left="567" w:hanging="567"/>
        <w:rPr>
          <w:rFonts w:asciiTheme="minorHAnsi" w:hAnsiTheme="minorHAnsi"/>
          <w:b w:val="0"/>
          <w:color w:val="auto"/>
          <w:sz w:val="24"/>
          <w:szCs w:val="24"/>
        </w:rPr>
      </w:pPr>
      <w:r w:rsidRPr="00DE12C5">
        <w:rPr>
          <w:rFonts w:asciiTheme="minorHAnsi" w:hAnsiTheme="minorHAnsi"/>
          <w:b w:val="0"/>
          <w:color w:val="auto"/>
          <w:sz w:val="24"/>
          <w:szCs w:val="24"/>
        </w:rPr>
        <w:t>ASSIGNMENT</w:t>
      </w:r>
    </w:p>
    <w:p w14:paraId="1A259777" w14:textId="77777777" w:rsidR="00607685" w:rsidRPr="00DE12C5" w:rsidRDefault="00607685" w:rsidP="00DE12C5">
      <w:pPr>
        <w:pStyle w:val="Heading2"/>
        <w:tabs>
          <w:tab w:val="clear" w:pos="851"/>
          <w:tab w:val="clear" w:pos="1559"/>
          <w:tab w:val="clear" w:pos="2268"/>
        </w:tabs>
        <w:spacing w:line="240" w:lineRule="auto"/>
        <w:ind w:left="567" w:hanging="567"/>
        <w:jc w:val="both"/>
        <w:rPr>
          <w:rFonts w:asciiTheme="minorHAnsi" w:hAnsiTheme="minorHAnsi"/>
          <w:sz w:val="24"/>
          <w:szCs w:val="24"/>
        </w:rPr>
      </w:pPr>
      <w:r w:rsidRPr="00DE12C5">
        <w:rPr>
          <w:rFonts w:asciiTheme="minorHAnsi" w:hAnsiTheme="minorHAnsi"/>
          <w:sz w:val="24"/>
          <w:szCs w:val="24"/>
        </w:rPr>
        <w:t>The Licensee shall not be entitled, except to a company within the same group of companies as the Licensee, a company in which any such company is a joint venture participant or to an outsourcing company, to assign, sub-license or otherwise transfer this Agreement or the Licence whether in whole or in part without the prior written consent of the Licensor.</w:t>
      </w:r>
    </w:p>
    <w:p w14:paraId="2F30802E" w14:textId="77777777" w:rsidR="00607685" w:rsidRPr="00DE12C5" w:rsidRDefault="00607685" w:rsidP="00DE12C5">
      <w:pPr>
        <w:pStyle w:val="Heading2"/>
        <w:tabs>
          <w:tab w:val="clear" w:pos="851"/>
          <w:tab w:val="num" w:pos="709"/>
        </w:tabs>
        <w:spacing w:line="240" w:lineRule="auto"/>
        <w:ind w:left="567" w:hanging="567"/>
        <w:jc w:val="both"/>
        <w:rPr>
          <w:rFonts w:asciiTheme="minorHAnsi" w:hAnsiTheme="minorHAnsi"/>
          <w:sz w:val="24"/>
          <w:szCs w:val="24"/>
        </w:rPr>
      </w:pPr>
      <w:r w:rsidRPr="00DE12C5">
        <w:rPr>
          <w:rFonts w:asciiTheme="minorHAnsi" w:hAnsiTheme="minorHAnsi"/>
          <w:sz w:val="24"/>
          <w:szCs w:val="24"/>
        </w:rPr>
        <w:t xml:space="preserve">The Licensor shall, upon request by the Licensee grant a License to any such company as is mentioned in clause 18.1 on identical terms to this licence mutatis mutandis. </w:t>
      </w:r>
    </w:p>
    <w:p w14:paraId="72B23747" w14:textId="77777777" w:rsidR="00607685" w:rsidRPr="00DE12C5" w:rsidRDefault="00607685" w:rsidP="00DE12C5">
      <w:pPr>
        <w:pStyle w:val="Heading2"/>
        <w:tabs>
          <w:tab w:val="clear" w:pos="851"/>
          <w:tab w:val="clear" w:pos="1559"/>
          <w:tab w:val="clear" w:pos="2268"/>
        </w:tabs>
        <w:spacing w:line="240" w:lineRule="auto"/>
        <w:ind w:left="567" w:hanging="567"/>
        <w:jc w:val="both"/>
        <w:rPr>
          <w:rFonts w:asciiTheme="minorHAnsi" w:hAnsiTheme="minorHAnsi"/>
          <w:sz w:val="24"/>
          <w:szCs w:val="24"/>
        </w:rPr>
      </w:pPr>
      <w:r w:rsidRPr="00DE12C5">
        <w:rPr>
          <w:rFonts w:asciiTheme="minorHAnsi" w:hAnsiTheme="minorHAnsi"/>
          <w:sz w:val="24"/>
          <w:szCs w:val="24"/>
        </w:rPr>
        <w:t xml:space="preserve">The Licensor may assign any part or all of its obligations under this Agreement with the prior written consent of the Licensee, such consent will not be unreasonably withheld. </w:t>
      </w:r>
    </w:p>
    <w:p w14:paraId="39FFA571" w14:textId="77777777" w:rsidR="00607685" w:rsidRPr="00DE12C5" w:rsidRDefault="00607685" w:rsidP="00DE12C5">
      <w:pPr>
        <w:pStyle w:val="Heading1"/>
        <w:tabs>
          <w:tab w:val="clear" w:pos="709"/>
          <w:tab w:val="clear" w:pos="993"/>
          <w:tab w:val="clear" w:pos="1559"/>
          <w:tab w:val="clear" w:pos="2268"/>
        </w:tabs>
        <w:spacing w:line="240" w:lineRule="auto"/>
        <w:ind w:left="567" w:hanging="567"/>
        <w:rPr>
          <w:rFonts w:asciiTheme="minorHAnsi" w:hAnsiTheme="minorHAnsi"/>
          <w:b w:val="0"/>
          <w:color w:val="auto"/>
          <w:sz w:val="24"/>
          <w:szCs w:val="24"/>
        </w:rPr>
      </w:pPr>
      <w:r w:rsidRPr="00DE12C5">
        <w:rPr>
          <w:rFonts w:asciiTheme="minorHAnsi" w:hAnsiTheme="minorHAnsi"/>
          <w:b w:val="0"/>
          <w:color w:val="auto"/>
          <w:sz w:val="24"/>
          <w:szCs w:val="24"/>
        </w:rPr>
        <w:t>FORCE MAJEURE</w:t>
      </w:r>
    </w:p>
    <w:p w14:paraId="1F7AA344" w14:textId="77777777" w:rsidR="00607685" w:rsidRPr="00DE12C5" w:rsidRDefault="00607685" w:rsidP="00DE12C5">
      <w:pPr>
        <w:ind w:left="567"/>
        <w:rPr>
          <w:rFonts w:asciiTheme="minorHAnsi" w:hAnsiTheme="minorHAnsi"/>
        </w:rPr>
      </w:pPr>
      <w:r w:rsidRPr="00DE12C5">
        <w:rPr>
          <w:rFonts w:asciiTheme="minorHAnsi" w:hAnsiTheme="minorHAnsi"/>
        </w:rPr>
        <w:t>Notwithstanding anything else contained in this Agreement, neither party shall be liable for any delay in performing its obligations hereunder if such delay is caused by circumstances (not amounting to or caused by negligence or breach of this Agreement on the part of the delaying party) beyond the reasonable control of the party so delaying and such party shall be entitled (subject to giving the other party full particulars of the circumstances in question and to using its best endeavours to resume full performance without avoidable delay) to a reasonable extension of time for the performance of such obligations.</w:t>
      </w:r>
    </w:p>
    <w:p w14:paraId="3ED6188F" w14:textId="77777777" w:rsidR="00607685" w:rsidRPr="00DE12C5" w:rsidRDefault="00607685" w:rsidP="00DE12C5">
      <w:pPr>
        <w:pStyle w:val="Heading1"/>
        <w:tabs>
          <w:tab w:val="clear" w:pos="709"/>
          <w:tab w:val="clear" w:pos="993"/>
          <w:tab w:val="clear" w:pos="1559"/>
          <w:tab w:val="clear" w:pos="2268"/>
        </w:tabs>
        <w:spacing w:line="240" w:lineRule="auto"/>
        <w:ind w:left="567" w:hanging="567"/>
        <w:rPr>
          <w:rFonts w:asciiTheme="minorHAnsi" w:hAnsiTheme="minorHAnsi"/>
          <w:b w:val="0"/>
          <w:color w:val="auto"/>
          <w:sz w:val="24"/>
          <w:szCs w:val="24"/>
        </w:rPr>
      </w:pPr>
      <w:r w:rsidRPr="00DE12C5">
        <w:rPr>
          <w:rFonts w:asciiTheme="minorHAnsi" w:hAnsiTheme="minorHAnsi"/>
          <w:b w:val="0"/>
          <w:color w:val="auto"/>
          <w:sz w:val="24"/>
          <w:szCs w:val="24"/>
        </w:rPr>
        <w:t>NO WAIVER</w:t>
      </w:r>
    </w:p>
    <w:p w14:paraId="3678E9E9" w14:textId="77777777" w:rsidR="00607685" w:rsidRPr="00DE12C5" w:rsidRDefault="00607685" w:rsidP="00DE12C5">
      <w:pPr>
        <w:ind w:left="567"/>
        <w:rPr>
          <w:rFonts w:asciiTheme="minorHAnsi" w:hAnsiTheme="minorHAnsi"/>
        </w:rPr>
      </w:pPr>
      <w:r w:rsidRPr="00DE12C5">
        <w:rPr>
          <w:rFonts w:asciiTheme="minorHAnsi" w:hAnsiTheme="minorHAnsi"/>
        </w:rPr>
        <w:t>No forbearance, delay or indulgence by either party in enforcing the provisions of this Agreement shall prejudice or restrict the rights of that party nor shall any waiver of its rights operate as a waiver of any subsequent breach and no right, power or remedy herein conferred upon or reserved for either party is exclusive of any other right, power or remedy available to that party and each such right, power or remedy shall be cumulative.</w:t>
      </w:r>
    </w:p>
    <w:p w14:paraId="57B25FD1" w14:textId="77777777" w:rsidR="00607685" w:rsidRPr="00DE12C5" w:rsidRDefault="00607685" w:rsidP="00DE12C5">
      <w:pPr>
        <w:pStyle w:val="Heading1"/>
        <w:tabs>
          <w:tab w:val="clear" w:pos="709"/>
          <w:tab w:val="clear" w:pos="993"/>
          <w:tab w:val="clear" w:pos="1559"/>
          <w:tab w:val="clear" w:pos="2268"/>
        </w:tabs>
        <w:spacing w:line="240" w:lineRule="auto"/>
        <w:ind w:left="567" w:hanging="567"/>
        <w:rPr>
          <w:rFonts w:asciiTheme="minorHAnsi" w:hAnsiTheme="minorHAnsi"/>
          <w:b w:val="0"/>
          <w:color w:val="auto"/>
          <w:sz w:val="24"/>
          <w:szCs w:val="24"/>
        </w:rPr>
      </w:pPr>
      <w:r w:rsidRPr="00DE12C5">
        <w:rPr>
          <w:rFonts w:asciiTheme="minorHAnsi" w:hAnsiTheme="minorHAnsi"/>
          <w:b w:val="0"/>
          <w:color w:val="auto"/>
          <w:sz w:val="24"/>
          <w:szCs w:val="24"/>
        </w:rPr>
        <w:lastRenderedPageBreak/>
        <w:t>ENTIRE AGREEMENT</w:t>
      </w:r>
    </w:p>
    <w:p w14:paraId="7112BC66" w14:textId="77777777" w:rsidR="00607685" w:rsidRPr="00DE12C5" w:rsidRDefault="00607685" w:rsidP="00DE12C5">
      <w:pPr>
        <w:tabs>
          <w:tab w:val="left" w:pos="567"/>
        </w:tabs>
        <w:ind w:left="567"/>
        <w:rPr>
          <w:rFonts w:asciiTheme="minorHAnsi" w:hAnsiTheme="minorHAnsi"/>
        </w:rPr>
      </w:pPr>
      <w:r w:rsidRPr="00DE12C5">
        <w:rPr>
          <w:rFonts w:asciiTheme="minorHAnsi" w:hAnsiTheme="minorHAnsi"/>
        </w:rPr>
        <w:t>Neither party has entered into this Agreement on the basis of, or has relied on, any statement or representation (whether negligent or innocent) except those expressly contained or referred to in this Agreement.  This paragraph shall not apply to any statement or representation made fraudulently.  This Agreement supersedes all prior agreements, arrangements and understandings between the parties and constitutes the entire agreement between the parties relating to the subject matter hereof. No addition to or modification of any provision of this Agreement shall be binding upon the parties unless made by a written instrument signed by a duly authorised representative of each of the parties.</w:t>
      </w:r>
    </w:p>
    <w:p w14:paraId="76D28F56" w14:textId="77777777" w:rsidR="00607685" w:rsidRPr="00DE12C5" w:rsidRDefault="00607685" w:rsidP="00DE12C5">
      <w:pPr>
        <w:pStyle w:val="Heading1"/>
        <w:tabs>
          <w:tab w:val="clear" w:pos="709"/>
          <w:tab w:val="clear" w:pos="993"/>
          <w:tab w:val="clear" w:pos="1559"/>
          <w:tab w:val="clear" w:pos="2268"/>
        </w:tabs>
        <w:spacing w:line="240" w:lineRule="auto"/>
        <w:ind w:left="567" w:hanging="567"/>
        <w:rPr>
          <w:rFonts w:asciiTheme="minorHAnsi" w:hAnsiTheme="minorHAnsi"/>
          <w:b w:val="0"/>
          <w:color w:val="auto"/>
          <w:sz w:val="24"/>
          <w:szCs w:val="24"/>
        </w:rPr>
      </w:pPr>
      <w:r w:rsidRPr="00DE12C5">
        <w:rPr>
          <w:rFonts w:asciiTheme="minorHAnsi" w:hAnsiTheme="minorHAnsi"/>
          <w:b w:val="0"/>
          <w:color w:val="auto"/>
          <w:sz w:val="24"/>
          <w:szCs w:val="24"/>
        </w:rPr>
        <w:t>NOTICES</w:t>
      </w:r>
    </w:p>
    <w:p w14:paraId="06D1C0DE" w14:textId="77777777" w:rsidR="00607685" w:rsidRPr="00DE12C5" w:rsidRDefault="00607685" w:rsidP="00DE12C5">
      <w:pPr>
        <w:pStyle w:val="Heading2"/>
        <w:tabs>
          <w:tab w:val="clear" w:pos="851"/>
          <w:tab w:val="clear" w:pos="1559"/>
          <w:tab w:val="clear" w:pos="2268"/>
        </w:tabs>
        <w:spacing w:line="240" w:lineRule="auto"/>
        <w:ind w:left="567" w:hanging="567"/>
        <w:jc w:val="both"/>
        <w:rPr>
          <w:rFonts w:asciiTheme="minorHAnsi" w:hAnsiTheme="minorHAnsi"/>
          <w:sz w:val="24"/>
          <w:szCs w:val="24"/>
        </w:rPr>
      </w:pPr>
      <w:r w:rsidRPr="00DE12C5">
        <w:rPr>
          <w:rFonts w:asciiTheme="minorHAnsi" w:hAnsiTheme="minorHAnsi"/>
          <w:sz w:val="24"/>
          <w:szCs w:val="24"/>
        </w:rPr>
        <w:t>All notices which are required to be given hereunder shall be in writing and shall be sent to the address of the recipient set out in this Agreement or such other address in England as the recipient may designate by notice given in accordance with the provisions of this clause.  Any such notice may be delivered personally, by first class pre</w:t>
      </w:r>
      <w:r w:rsidRPr="00DE12C5">
        <w:rPr>
          <w:rFonts w:asciiTheme="minorHAnsi" w:hAnsiTheme="minorHAnsi"/>
          <w:sz w:val="24"/>
          <w:szCs w:val="24"/>
        </w:rPr>
        <w:noBreakHyphen/>
        <w:t>paid letter or facsimile transmission and shall be deemed to have been served if by hand when delivered, if by first class post 48 hours after posting and if by facsimile transmission when despatched, unless the contrary be proved.</w:t>
      </w:r>
    </w:p>
    <w:p w14:paraId="37E0CA68" w14:textId="77777777" w:rsidR="00607685" w:rsidRPr="00DE12C5" w:rsidRDefault="00607685" w:rsidP="00DE12C5">
      <w:pPr>
        <w:pStyle w:val="Heading2"/>
        <w:tabs>
          <w:tab w:val="clear" w:pos="851"/>
          <w:tab w:val="clear" w:pos="1559"/>
          <w:tab w:val="clear" w:pos="2268"/>
        </w:tabs>
        <w:spacing w:line="240" w:lineRule="auto"/>
        <w:ind w:left="567" w:hanging="567"/>
        <w:jc w:val="both"/>
        <w:rPr>
          <w:rFonts w:asciiTheme="minorHAnsi" w:hAnsiTheme="minorHAnsi"/>
          <w:sz w:val="24"/>
          <w:szCs w:val="24"/>
        </w:rPr>
      </w:pPr>
      <w:r w:rsidRPr="00DE12C5">
        <w:rPr>
          <w:rFonts w:asciiTheme="minorHAnsi" w:hAnsiTheme="minorHAnsi"/>
          <w:sz w:val="24"/>
          <w:szCs w:val="24"/>
        </w:rPr>
        <w:t>Any notice which affects or purports to affect the validity or existence of this Agreement or the Licence shall be delivered personally or sent by recorded delivery first class post only.</w:t>
      </w:r>
    </w:p>
    <w:p w14:paraId="45C1D5BE" w14:textId="77777777" w:rsidR="00607685" w:rsidRPr="00DE12C5" w:rsidRDefault="00607685" w:rsidP="00DE12C5">
      <w:pPr>
        <w:pStyle w:val="Heading1"/>
        <w:tabs>
          <w:tab w:val="clear" w:pos="709"/>
          <w:tab w:val="clear" w:pos="993"/>
          <w:tab w:val="clear" w:pos="1559"/>
          <w:tab w:val="clear" w:pos="2268"/>
        </w:tabs>
        <w:spacing w:line="240" w:lineRule="auto"/>
        <w:ind w:left="567" w:hanging="567"/>
        <w:rPr>
          <w:rFonts w:asciiTheme="minorHAnsi" w:hAnsiTheme="minorHAnsi"/>
          <w:b w:val="0"/>
          <w:color w:val="auto"/>
          <w:sz w:val="24"/>
          <w:szCs w:val="24"/>
        </w:rPr>
      </w:pPr>
      <w:r w:rsidRPr="00DE12C5">
        <w:rPr>
          <w:rFonts w:asciiTheme="minorHAnsi" w:hAnsiTheme="minorHAnsi"/>
          <w:b w:val="0"/>
          <w:color w:val="auto"/>
          <w:sz w:val="24"/>
          <w:szCs w:val="24"/>
        </w:rPr>
        <w:t>HEADINGS</w:t>
      </w:r>
    </w:p>
    <w:p w14:paraId="3831AB52" w14:textId="77777777" w:rsidR="00607685" w:rsidRPr="00DE12C5" w:rsidRDefault="00607685" w:rsidP="00DE12C5">
      <w:pPr>
        <w:pStyle w:val="Heading2"/>
        <w:numPr>
          <w:ilvl w:val="0"/>
          <w:numId w:val="0"/>
        </w:numPr>
        <w:tabs>
          <w:tab w:val="clear" w:pos="1559"/>
          <w:tab w:val="clear" w:pos="2268"/>
        </w:tabs>
        <w:spacing w:line="240" w:lineRule="auto"/>
        <w:ind w:left="567"/>
        <w:jc w:val="both"/>
        <w:rPr>
          <w:rFonts w:asciiTheme="minorHAnsi" w:hAnsiTheme="minorHAnsi"/>
          <w:sz w:val="24"/>
          <w:szCs w:val="24"/>
        </w:rPr>
      </w:pPr>
      <w:r w:rsidRPr="00DE12C5">
        <w:rPr>
          <w:rFonts w:asciiTheme="minorHAnsi" w:hAnsiTheme="minorHAnsi"/>
          <w:sz w:val="24"/>
          <w:szCs w:val="24"/>
        </w:rPr>
        <w:t>The headings to the clauses of this Agreement are for reference only and shall not affect the interpretation or construction of this Agreement.</w:t>
      </w:r>
    </w:p>
    <w:p w14:paraId="648645B3" w14:textId="77777777" w:rsidR="00607685" w:rsidRPr="00DE12C5" w:rsidRDefault="00607685" w:rsidP="00DE12C5">
      <w:pPr>
        <w:pStyle w:val="Heading1"/>
        <w:tabs>
          <w:tab w:val="clear" w:pos="709"/>
          <w:tab w:val="clear" w:pos="993"/>
          <w:tab w:val="clear" w:pos="1559"/>
          <w:tab w:val="clear" w:pos="2268"/>
        </w:tabs>
        <w:spacing w:line="240" w:lineRule="auto"/>
        <w:ind w:left="567" w:hanging="567"/>
        <w:rPr>
          <w:rFonts w:asciiTheme="minorHAnsi" w:hAnsiTheme="minorHAnsi"/>
          <w:b w:val="0"/>
          <w:color w:val="auto"/>
          <w:sz w:val="24"/>
          <w:szCs w:val="24"/>
        </w:rPr>
      </w:pPr>
      <w:r w:rsidRPr="00DE12C5">
        <w:rPr>
          <w:rFonts w:asciiTheme="minorHAnsi" w:hAnsiTheme="minorHAnsi"/>
          <w:b w:val="0"/>
          <w:color w:val="auto"/>
          <w:sz w:val="24"/>
          <w:szCs w:val="24"/>
        </w:rPr>
        <w:t>ILLEGALITY AND SEVERANCE</w:t>
      </w:r>
    </w:p>
    <w:p w14:paraId="0E2CC6DC" w14:textId="77777777" w:rsidR="00607685" w:rsidRPr="00DE12C5" w:rsidRDefault="00607685" w:rsidP="00DE12C5">
      <w:pPr>
        <w:ind w:left="567"/>
        <w:rPr>
          <w:rFonts w:asciiTheme="minorHAnsi" w:hAnsiTheme="minorHAnsi"/>
        </w:rPr>
      </w:pPr>
      <w:r w:rsidRPr="00DE12C5">
        <w:rPr>
          <w:rFonts w:asciiTheme="minorHAnsi" w:hAnsiTheme="minorHAnsi"/>
        </w:rPr>
        <w:t>If any term or provision of this Agreement shall be held illegal or unenforceable in whole or in part, such term or provision or part shall to that extent be deemed not to form part of this Agreement but the validity and enforceability of the remainder of this Agreement shall not be affected.</w:t>
      </w:r>
    </w:p>
    <w:p w14:paraId="66D5AFCD" w14:textId="77777777" w:rsidR="00607685" w:rsidRPr="00DE12C5" w:rsidRDefault="00607685" w:rsidP="00DE12C5">
      <w:pPr>
        <w:pStyle w:val="Heading1"/>
        <w:tabs>
          <w:tab w:val="clear" w:pos="709"/>
          <w:tab w:val="clear" w:pos="993"/>
          <w:tab w:val="clear" w:pos="1559"/>
          <w:tab w:val="clear" w:pos="2268"/>
        </w:tabs>
        <w:spacing w:after="60" w:line="240" w:lineRule="auto"/>
        <w:ind w:left="567" w:hanging="567"/>
        <w:rPr>
          <w:rFonts w:asciiTheme="minorHAnsi" w:hAnsiTheme="minorHAnsi"/>
          <w:b w:val="0"/>
          <w:color w:val="auto"/>
          <w:sz w:val="24"/>
          <w:szCs w:val="24"/>
        </w:rPr>
      </w:pPr>
      <w:r w:rsidRPr="00DE12C5">
        <w:rPr>
          <w:rFonts w:asciiTheme="minorHAnsi" w:hAnsiTheme="minorHAnsi"/>
          <w:b w:val="0"/>
          <w:color w:val="auto"/>
          <w:sz w:val="24"/>
          <w:szCs w:val="24"/>
        </w:rPr>
        <w:t>DATA Protection</w:t>
      </w:r>
    </w:p>
    <w:p w14:paraId="2A797565"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sz w:val="24"/>
          <w:szCs w:val="24"/>
        </w:rPr>
        <w:t>Definitions</w:t>
      </w:r>
    </w:p>
    <w:p w14:paraId="1099657B" w14:textId="77777777" w:rsidR="00CE41AE" w:rsidRPr="008E6F78" w:rsidRDefault="00CE41AE" w:rsidP="00CE41AE">
      <w:pPr>
        <w:pStyle w:val="DefinedTermPara"/>
        <w:rPr>
          <w:rFonts w:asciiTheme="minorHAnsi" w:hAnsiTheme="minorHAnsi" w:cstheme="minorHAnsi"/>
          <w:b/>
          <w:smallCaps/>
          <w:sz w:val="24"/>
          <w:szCs w:val="24"/>
        </w:rPr>
      </w:pPr>
      <w:r w:rsidRPr="008E6F78">
        <w:rPr>
          <w:rFonts w:asciiTheme="minorHAnsi" w:hAnsiTheme="minorHAnsi" w:cstheme="minorHAnsi"/>
          <w:b/>
          <w:smallCaps/>
          <w:sz w:val="24"/>
          <w:szCs w:val="24"/>
        </w:rPr>
        <w:t xml:space="preserve">For the purposes of this Clause Licensor shall always be a Data Processor and Licensee shall be either a Data Processor or Data Controller dependent on its relationships with the users of its service. </w:t>
      </w:r>
    </w:p>
    <w:p w14:paraId="67D6E597" w14:textId="77777777" w:rsidR="00CE41AE" w:rsidRPr="008E6F78" w:rsidRDefault="00CE41AE" w:rsidP="00CE41AE">
      <w:pPr>
        <w:pStyle w:val="DefinedTermPara"/>
        <w:rPr>
          <w:rStyle w:val="DefTerm"/>
          <w:rFonts w:asciiTheme="minorHAnsi" w:hAnsiTheme="minorHAnsi" w:cstheme="minorHAnsi"/>
          <w:sz w:val="24"/>
          <w:szCs w:val="24"/>
        </w:rPr>
      </w:pPr>
      <w:r w:rsidRPr="008E6F78">
        <w:rPr>
          <w:rFonts w:asciiTheme="minorHAnsi" w:hAnsiTheme="minorHAnsi" w:cstheme="minorHAnsi"/>
          <w:b/>
          <w:sz w:val="24"/>
          <w:szCs w:val="24"/>
        </w:rPr>
        <w:t xml:space="preserve">Applicable Law </w:t>
      </w:r>
      <w:r w:rsidRPr="008E6F78">
        <w:rPr>
          <w:rFonts w:asciiTheme="minorHAnsi" w:hAnsiTheme="minorHAnsi" w:cstheme="minorHAnsi"/>
          <w:sz w:val="24"/>
          <w:szCs w:val="24"/>
        </w:rPr>
        <w:t>means all applicable laws, statutes, regulations and codes from time to time in force, including the Data Protection Laws;</w:t>
      </w:r>
    </w:p>
    <w:p w14:paraId="3A32BDC1" w14:textId="77777777" w:rsidR="00CE41AE" w:rsidRPr="008E6F78" w:rsidRDefault="00CE41AE" w:rsidP="00CE41AE">
      <w:pPr>
        <w:spacing w:line="300" w:lineRule="atLeast"/>
        <w:outlineLvl w:val="3"/>
        <w:rPr>
          <w:rFonts w:asciiTheme="minorHAnsi" w:eastAsia="Calibri" w:hAnsiTheme="minorHAnsi" w:cstheme="minorHAnsi"/>
        </w:rPr>
      </w:pPr>
      <w:bookmarkStart w:id="5" w:name="_Ref445987825"/>
      <w:r w:rsidRPr="008E6F78">
        <w:rPr>
          <w:rFonts w:asciiTheme="minorHAnsi" w:hAnsiTheme="minorHAnsi" w:cstheme="minorHAnsi"/>
          <w:b/>
        </w:rPr>
        <w:lastRenderedPageBreak/>
        <w:t xml:space="preserve">Data Protection Laws </w:t>
      </w:r>
      <w:r w:rsidRPr="008E6F78">
        <w:rPr>
          <w:rFonts w:asciiTheme="minorHAnsi" w:eastAsia="Calibri" w:hAnsiTheme="minorHAnsi" w:cstheme="minorHAnsi"/>
        </w:rPr>
        <w:t>means any law, enactment, regulation, regulatory policy, by law, ordinance or subordinate legislation relating to the processing, privacy, and use of personal data, as applicable to Licensee Licensor and/or the Services, including:</w:t>
      </w:r>
      <w:bookmarkEnd w:id="5"/>
    </w:p>
    <w:p w14:paraId="47A65E2B" w14:textId="77777777" w:rsidR="00CE41AE" w:rsidRPr="008E6F78" w:rsidRDefault="00CE41AE" w:rsidP="00CE41AE">
      <w:pPr>
        <w:spacing w:line="300" w:lineRule="atLeast"/>
        <w:ind w:left="1701" w:hanging="567"/>
        <w:rPr>
          <w:rFonts w:asciiTheme="minorHAnsi" w:hAnsiTheme="minorHAnsi" w:cstheme="minorHAnsi"/>
        </w:rPr>
      </w:pPr>
      <w:r w:rsidRPr="008E6F78">
        <w:rPr>
          <w:rFonts w:asciiTheme="minorHAnsi" w:hAnsiTheme="minorHAnsi" w:cstheme="minorHAnsi"/>
        </w:rPr>
        <w:t>(a)</w:t>
      </w:r>
      <w:r w:rsidRPr="008E6F78">
        <w:rPr>
          <w:rFonts w:asciiTheme="minorHAnsi" w:hAnsiTheme="minorHAnsi" w:cstheme="minorHAnsi"/>
        </w:rPr>
        <w:tab/>
        <w:t xml:space="preserve"> </w:t>
      </w:r>
      <w:proofErr w:type="gramStart"/>
      <w:r w:rsidRPr="008E6F78">
        <w:rPr>
          <w:rFonts w:asciiTheme="minorHAnsi" w:hAnsiTheme="minorHAnsi" w:cstheme="minorHAnsi"/>
        </w:rPr>
        <w:t>in</w:t>
      </w:r>
      <w:proofErr w:type="gramEnd"/>
      <w:r w:rsidRPr="008E6F78">
        <w:rPr>
          <w:rFonts w:asciiTheme="minorHAnsi" w:hAnsiTheme="minorHAnsi" w:cstheme="minorHAnsi"/>
        </w:rPr>
        <w:t xml:space="preserve"> the UK:</w:t>
      </w:r>
    </w:p>
    <w:p w14:paraId="54777548" w14:textId="77777777" w:rsidR="00CE41AE" w:rsidRPr="008E6F78" w:rsidRDefault="00CE41AE" w:rsidP="00CE41AE">
      <w:pPr>
        <w:tabs>
          <w:tab w:val="left" w:pos="426"/>
        </w:tabs>
        <w:spacing w:line="300" w:lineRule="atLeast"/>
        <w:ind w:left="1701"/>
        <w:rPr>
          <w:rFonts w:asciiTheme="minorHAnsi" w:hAnsiTheme="minorHAnsi" w:cstheme="minorHAnsi"/>
        </w:rPr>
      </w:pPr>
      <w:r w:rsidRPr="008E6F78">
        <w:rPr>
          <w:rFonts w:asciiTheme="minorHAnsi" w:hAnsiTheme="minorHAnsi" w:cstheme="minorHAnsi"/>
        </w:rPr>
        <w:t>(</w:t>
      </w:r>
      <w:proofErr w:type="spellStart"/>
      <w:r w:rsidRPr="008E6F78">
        <w:rPr>
          <w:rFonts w:asciiTheme="minorHAnsi" w:hAnsiTheme="minorHAnsi" w:cstheme="minorHAnsi"/>
        </w:rPr>
        <w:t>i</w:t>
      </w:r>
      <w:proofErr w:type="spellEnd"/>
      <w:r w:rsidRPr="008E6F78">
        <w:rPr>
          <w:rFonts w:asciiTheme="minorHAnsi" w:hAnsiTheme="minorHAnsi" w:cstheme="minorHAnsi"/>
        </w:rPr>
        <w:t>)</w:t>
      </w:r>
      <w:r w:rsidRPr="008E6F78">
        <w:rPr>
          <w:rFonts w:asciiTheme="minorHAnsi" w:hAnsiTheme="minorHAnsi" w:cstheme="minorHAnsi"/>
        </w:rPr>
        <w:tab/>
        <w:t>the Data Protection Act 1998 (“</w:t>
      </w:r>
      <w:r w:rsidRPr="008E6F78">
        <w:rPr>
          <w:rFonts w:asciiTheme="minorHAnsi" w:hAnsiTheme="minorHAnsi" w:cstheme="minorHAnsi"/>
          <w:b/>
        </w:rPr>
        <w:t>DPA 1998</w:t>
      </w:r>
      <w:r w:rsidRPr="008E6F78">
        <w:rPr>
          <w:rFonts w:asciiTheme="minorHAnsi" w:hAnsiTheme="minorHAnsi" w:cstheme="minorHAnsi"/>
        </w:rPr>
        <w:t>”) and the Privacy and Electronic Communications (EC Directive) Regulations 2003 and any laws or regulations implementing Council Directives 95/46/EC (“</w:t>
      </w:r>
      <w:r w:rsidRPr="008E6F78">
        <w:rPr>
          <w:rFonts w:asciiTheme="minorHAnsi" w:hAnsiTheme="minorHAnsi" w:cstheme="minorHAnsi"/>
          <w:b/>
        </w:rPr>
        <w:t>Data Protection Directive</w:t>
      </w:r>
      <w:r w:rsidRPr="008E6F78">
        <w:rPr>
          <w:rFonts w:asciiTheme="minorHAnsi" w:hAnsiTheme="minorHAnsi" w:cstheme="minorHAnsi"/>
        </w:rPr>
        <w:t>”) or 2002/58/EC (“</w:t>
      </w:r>
      <w:proofErr w:type="spellStart"/>
      <w:r w:rsidRPr="008E6F78">
        <w:rPr>
          <w:rFonts w:asciiTheme="minorHAnsi" w:hAnsiTheme="minorHAnsi" w:cstheme="minorHAnsi"/>
          <w:b/>
        </w:rPr>
        <w:t>ePrivacy</w:t>
      </w:r>
      <w:proofErr w:type="spellEnd"/>
      <w:r w:rsidRPr="008E6F78">
        <w:rPr>
          <w:rFonts w:asciiTheme="minorHAnsi" w:hAnsiTheme="minorHAnsi" w:cstheme="minorHAnsi"/>
          <w:b/>
        </w:rPr>
        <w:t xml:space="preserve"> Directive</w:t>
      </w:r>
      <w:r w:rsidRPr="008E6F78">
        <w:rPr>
          <w:rFonts w:asciiTheme="minorHAnsi" w:hAnsiTheme="minorHAnsi" w:cstheme="minorHAnsi"/>
        </w:rPr>
        <w:t xml:space="preserve">”); and/or </w:t>
      </w:r>
    </w:p>
    <w:p w14:paraId="05DB26F3" w14:textId="77777777" w:rsidR="00CE41AE" w:rsidRPr="008E6F78" w:rsidRDefault="00CE41AE" w:rsidP="00CE41AE">
      <w:pPr>
        <w:tabs>
          <w:tab w:val="left" w:pos="426"/>
        </w:tabs>
        <w:spacing w:line="300" w:lineRule="atLeast"/>
        <w:ind w:left="1701"/>
        <w:rPr>
          <w:rFonts w:asciiTheme="minorHAnsi" w:hAnsiTheme="minorHAnsi" w:cstheme="minorHAnsi"/>
        </w:rPr>
      </w:pPr>
      <w:r w:rsidRPr="008E6F78">
        <w:rPr>
          <w:rFonts w:asciiTheme="minorHAnsi" w:hAnsiTheme="minorHAnsi" w:cstheme="minorHAnsi"/>
        </w:rPr>
        <w:t>(ii)</w:t>
      </w:r>
      <w:r w:rsidRPr="008E6F78">
        <w:rPr>
          <w:rFonts w:asciiTheme="minorHAnsi" w:hAnsiTheme="minorHAnsi" w:cstheme="minorHAnsi"/>
        </w:rPr>
        <w:tab/>
        <w:t>the Regulation of the European Parliament and of the Council on the protection of natural persons with regard to the processing of personal data and on the free movement of such data, and repealing Directive 95/46/EC (General Data Protection Regulation) (“</w:t>
      </w:r>
      <w:r w:rsidRPr="008E6F78">
        <w:rPr>
          <w:rFonts w:asciiTheme="minorHAnsi" w:hAnsiTheme="minorHAnsi" w:cstheme="minorHAnsi"/>
          <w:b/>
        </w:rPr>
        <w:t>GDPR</w:t>
      </w:r>
      <w:r w:rsidRPr="008E6F78">
        <w:rPr>
          <w:rFonts w:asciiTheme="minorHAnsi" w:hAnsiTheme="minorHAnsi" w:cstheme="minorHAnsi"/>
        </w:rPr>
        <w:t>”), and/or any corresponding or equivalent national laws or regulations (“</w:t>
      </w:r>
      <w:r w:rsidRPr="008E6F78">
        <w:rPr>
          <w:rFonts w:asciiTheme="minorHAnsi" w:hAnsiTheme="minorHAnsi" w:cstheme="minorHAnsi"/>
          <w:b/>
        </w:rPr>
        <w:t>Revised UK DP Law</w:t>
      </w:r>
      <w:r w:rsidRPr="008E6F78">
        <w:rPr>
          <w:rFonts w:asciiTheme="minorHAnsi" w:hAnsiTheme="minorHAnsi" w:cstheme="minorHAnsi"/>
        </w:rPr>
        <w:t>”); and</w:t>
      </w:r>
    </w:p>
    <w:p w14:paraId="4371D8F2" w14:textId="77777777" w:rsidR="00CE41AE" w:rsidRPr="008E6F78" w:rsidRDefault="00CE41AE" w:rsidP="00CE41AE">
      <w:pPr>
        <w:spacing w:line="300" w:lineRule="atLeast"/>
        <w:ind w:left="1701" w:hanging="567"/>
        <w:rPr>
          <w:rFonts w:asciiTheme="minorHAnsi" w:hAnsiTheme="minorHAnsi" w:cstheme="minorHAnsi"/>
        </w:rPr>
      </w:pPr>
      <w:r w:rsidRPr="008E6F78">
        <w:rPr>
          <w:rFonts w:asciiTheme="minorHAnsi" w:hAnsiTheme="minorHAnsi" w:cstheme="minorHAnsi"/>
        </w:rPr>
        <w:t>(b)</w:t>
      </w:r>
      <w:r w:rsidRPr="008E6F78">
        <w:rPr>
          <w:rFonts w:asciiTheme="minorHAnsi" w:hAnsiTheme="minorHAnsi" w:cstheme="minorHAnsi"/>
        </w:rPr>
        <w:tab/>
        <w:t xml:space="preserve">any judicial or administrative interpretation of any of the above, any guidance, guidelines, codes of practice, approved codes of conduct or approved certification mechanisms issued by any relevant Supervisory Authority, </w:t>
      </w:r>
    </w:p>
    <w:p w14:paraId="019C9D40" w14:textId="77777777" w:rsidR="00CE41AE" w:rsidRPr="008E6F78" w:rsidRDefault="00CE41AE" w:rsidP="00CE41AE">
      <w:pPr>
        <w:spacing w:line="300" w:lineRule="atLeast"/>
        <w:rPr>
          <w:rFonts w:asciiTheme="minorHAnsi" w:hAnsiTheme="minorHAnsi" w:cstheme="minorHAnsi"/>
        </w:rPr>
      </w:pPr>
      <w:proofErr w:type="gramStart"/>
      <w:r w:rsidRPr="008E6F78">
        <w:rPr>
          <w:rFonts w:asciiTheme="minorHAnsi" w:hAnsiTheme="minorHAnsi" w:cstheme="minorHAnsi"/>
        </w:rPr>
        <w:t>in</w:t>
      </w:r>
      <w:proofErr w:type="gramEnd"/>
      <w:r w:rsidRPr="008E6F78">
        <w:rPr>
          <w:rFonts w:asciiTheme="minorHAnsi" w:hAnsiTheme="minorHAnsi" w:cstheme="minorHAnsi"/>
        </w:rPr>
        <w:t xml:space="preserve"> each case, as in force and applicable, and as may be amended, supplemented or replaced from time to time.</w:t>
      </w:r>
    </w:p>
    <w:p w14:paraId="704951DA" w14:textId="77777777" w:rsidR="00CE41AE" w:rsidRPr="008E6F78" w:rsidRDefault="00CE41AE" w:rsidP="00CE41AE">
      <w:pPr>
        <w:tabs>
          <w:tab w:val="left" w:pos="720"/>
        </w:tabs>
        <w:spacing w:line="300" w:lineRule="atLeast"/>
        <w:ind w:left="720"/>
        <w:outlineLvl w:val="3"/>
        <w:rPr>
          <w:rFonts w:asciiTheme="minorHAnsi" w:eastAsia="Calibri" w:hAnsiTheme="minorHAnsi" w:cstheme="minorHAnsi"/>
          <w:lang w:val="x-none"/>
        </w:rPr>
      </w:pPr>
      <w:r w:rsidRPr="008E6F78">
        <w:rPr>
          <w:rFonts w:asciiTheme="minorHAnsi" w:eastAsia="Calibri" w:hAnsiTheme="minorHAnsi" w:cstheme="minorHAnsi"/>
          <w:b/>
        </w:rPr>
        <w:t xml:space="preserve">Services </w:t>
      </w:r>
      <w:r w:rsidRPr="008E6F78">
        <w:rPr>
          <w:rFonts w:asciiTheme="minorHAnsi" w:eastAsia="Calibri" w:hAnsiTheme="minorHAnsi" w:cstheme="minorHAnsi"/>
        </w:rPr>
        <w:t xml:space="preserve">means </w:t>
      </w:r>
      <w:r w:rsidRPr="008E6F78">
        <w:rPr>
          <w:rFonts w:asciiTheme="minorHAnsi" w:eastAsia="Calibri" w:hAnsiTheme="minorHAnsi" w:cstheme="minorHAnsi"/>
          <w:lang w:val="x-none"/>
        </w:rPr>
        <w:t xml:space="preserve">the services and other activities to be supplied </w:t>
      </w:r>
      <w:r w:rsidRPr="008E6F78">
        <w:rPr>
          <w:rFonts w:asciiTheme="minorHAnsi" w:eastAsia="Calibri" w:hAnsiTheme="minorHAnsi" w:cstheme="minorHAnsi"/>
        </w:rPr>
        <w:t xml:space="preserve">to </w:t>
      </w:r>
      <w:r w:rsidRPr="008E6F78">
        <w:rPr>
          <w:rFonts w:asciiTheme="minorHAnsi" w:eastAsia="Calibri" w:hAnsiTheme="minorHAnsi" w:cstheme="minorHAnsi"/>
          <w:lang w:val="x-none"/>
        </w:rPr>
        <w:t xml:space="preserve">or carried out by or on behalf of </w:t>
      </w:r>
      <w:r w:rsidRPr="008E6F78">
        <w:rPr>
          <w:rFonts w:asciiTheme="minorHAnsi" w:eastAsia="Calibri" w:hAnsiTheme="minorHAnsi" w:cstheme="minorHAnsi"/>
        </w:rPr>
        <w:t>Licensor</w:t>
      </w:r>
      <w:r w:rsidRPr="008E6F78">
        <w:rPr>
          <w:rFonts w:asciiTheme="minorHAnsi" w:eastAsia="Calibri" w:hAnsiTheme="minorHAnsi" w:cstheme="minorHAnsi"/>
          <w:lang w:val="x-none"/>
        </w:rPr>
        <w:t xml:space="preserve"> for </w:t>
      </w:r>
      <w:r w:rsidRPr="008E6F78">
        <w:rPr>
          <w:rFonts w:asciiTheme="minorHAnsi" w:eastAsia="Calibri" w:hAnsiTheme="minorHAnsi" w:cstheme="minorHAnsi"/>
        </w:rPr>
        <w:t>Licensee</w:t>
      </w:r>
      <w:r w:rsidRPr="008E6F78">
        <w:rPr>
          <w:rFonts w:asciiTheme="minorHAnsi" w:eastAsia="Calibri" w:hAnsiTheme="minorHAnsi" w:cstheme="minorHAnsi"/>
          <w:lang w:val="x-none"/>
        </w:rPr>
        <w:t xml:space="preserve"> pursuant to the Agreement;</w:t>
      </w:r>
    </w:p>
    <w:p w14:paraId="47D5FB7A" w14:textId="77777777" w:rsidR="00CE41AE" w:rsidRPr="008E6F78" w:rsidRDefault="00CE41AE" w:rsidP="00CE41AE">
      <w:pPr>
        <w:tabs>
          <w:tab w:val="left" w:pos="720"/>
        </w:tabs>
        <w:spacing w:line="300" w:lineRule="atLeast"/>
        <w:ind w:left="720"/>
        <w:outlineLvl w:val="3"/>
        <w:rPr>
          <w:rFonts w:asciiTheme="minorHAnsi" w:eastAsia="Calibri" w:hAnsiTheme="minorHAnsi" w:cstheme="minorHAnsi"/>
        </w:rPr>
      </w:pPr>
      <w:r w:rsidRPr="008E6F78">
        <w:rPr>
          <w:rFonts w:asciiTheme="minorHAnsi" w:eastAsia="Calibri" w:hAnsiTheme="minorHAnsi" w:cstheme="minorHAnsi"/>
          <w:b/>
        </w:rPr>
        <w:t>Sub-Processor</w:t>
      </w:r>
      <w:r w:rsidRPr="008E6F78">
        <w:rPr>
          <w:rFonts w:asciiTheme="minorHAnsi" w:eastAsia="Calibri" w:hAnsiTheme="minorHAnsi" w:cstheme="minorHAnsi"/>
        </w:rPr>
        <w:t xml:space="preserve"> means (</w:t>
      </w:r>
      <w:proofErr w:type="spellStart"/>
      <w:r w:rsidRPr="008E6F78">
        <w:rPr>
          <w:rFonts w:asciiTheme="minorHAnsi" w:eastAsia="Calibri" w:hAnsiTheme="minorHAnsi" w:cstheme="minorHAnsi"/>
        </w:rPr>
        <w:t>i</w:t>
      </w:r>
      <w:proofErr w:type="spellEnd"/>
      <w:r w:rsidRPr="008E6F78">
        <w:rPr>
          <w:rFonts w:asciiTheme="minorHAnsi" w:eastAsia="Calibri" w:hAnsiTheme="minorHAnsi" w:cstheme="minorHAnsi"/>
        </w:rPr>
        <w:t xml:space="preserve">) Licensor where the end customer is the Data Controller and Licensee is the Data Processor; and (ii) any third party engaged by Licensor for carrying out processing activities in respect of the Personal Data on behalf of Licensee; </w:t>
      </w:r>
    </w:p>
    <w:p w14:paraId="771D5042" w14:textId="77777777" w:rsidR="00CE41AE" w:rsidRPr="008E6F78" w:rsidRDefault="00CE41AE" w:rsidP="00CE41AE">
      <w:pPr>
        <w:tabs>
          <w:tab w:val="left" w:pos="720"/>
        </w:tabs>
        <w:spacing w:line="300" w:lineRule="atLeast"/>
        <w:ind w:left="720"/>
        <w:outlineLvl w:val="3"/>
        <w:rPr>
          <w:rFonts w:asciiTheme="minorHAnsi" w:eastAsia="Calibri" w:hAnsiTheme="minorHAnsi" w:cstheme="minorHAnsi"/>
        </w:rPr>
      </w:pPr>
      <w:r w:rsidRPr="008E6F78">
        <w:rPr>
          <w:rFonts w:asciiTheme="minorHAnsi" w:eastAsia="Calibri" w:hAnsiTheme="minorHAnsi" w:cstheme="minorHAnsi"/>
          <w:b/>
        </w:rPr>
        <w:t>Supervisory Authority</w:t>
      </w:r>
      <w:r w:rsidRPr="008E6F78">
        <w:rPr>
          <w:rFonts w:asciiTheme="minorHAnsi" w:eastAsia="Calibri" w:hAnsiTheme="minorHAnsi" w:cstheme="minorHAnsi"/>
        </w:rPr>
        <w:t xml:space="preserve"> means any local, national or multinational agency, department, official, parliament, public or statutory person or any government or professional body, regulatory or supervisory authority, board or other body responsible for administering Data Protection Laws.</w:t>
      </w:r>
    </w:p>
    <w:p w14:paraId="3A9CE51E" w14:textId="77777777" w:rsidR="00CE41AE" w:rsidRPr="008E6F78" w:rsidRDefault="00CE41AE" w:rsidP="00CE41AE">
      <w:pPr>
        <w:tabs>
          <w:tab w:val="left" w:pos="720"/>
        </w:tabs>
        <w:spacing w:line="300" w:lineRule="atLeast"/>
        <w:ind w:left="720" w:hanging="720"/>
        <w:outlineLvl w:val="3"/>
        <w:rPr>
          <w:rFonts w:asciiTheme="minorHAnsi" w:hAnsiTheme="minorHAnsi" w:cstheme="minorHAnsi"/>
        </w:rPr>
      </w:pPr>
      <w:r w:rsidRPr="008E6F78">
        <w:rPr>
          <w:rFonts w:asciiTheme="minorHAnsi" w:hAnsiTheme="minorHAnsi" w:cstheme="minorHAnsi"/>
        </w:rPr>
        <w:tab/>
        <w:t>“</w:t>
      </w:r>
      <w:r w:rsidRPr="008E6F78">
        <w:rPr>
          <w:rFonts w:asciiTheme="minorHAnsi" w:hAnsiTheme="minorHAnsi" w:cstheme="minorHAnsi"/>
          <w:b/>
        </w:rPr>
        <w:t>Data Controller</w:t>
      </w:r>
      <w:r w:rsidRPr="008E6F78">
        <w:rPr>
          <w:rFonts w:asciiTheme="minorHAnsi" w:hAnsiTheme="minorHAnsi" w:cstheme="minorHAnsi"/>
        </w:rPr>
        <w:t>”, “</w:t>
      </w:r>
      <w:r w:rsidRPr="008E6F78">
        <w:rPr>
          <w:rFonts w:asciiTheme="minorHAnsi" w:hAnsiTheme="minorHAnsi" w:cstheme="minorHAnsi"/>
          <w:b/>
        </w:rPr>
        <w:t>Data Processor</w:t>
      </w:r>
      <w:r w:rsidRPr="008E6F78">
        <w:rPr>
          <w:rFonts w:asciiTheme="minorHAnsi" w:hAnsiTheme="minorHAnsi" w:cstheme="minorHAnsi"/>
        </w:rPr>
        <w:t>”, “</w:t>
      </w:r>
      <w:r w:rsidRPr="008E6F78">
        <w:rPr>
          <w:rFonts w:asciiTheme="minorHAnsi" w:hAnsiTheme="minorHAnsi" w:cstheme="minorHAnsi"/>
          <w:b/>
        </w:rPr>
        <w:t>Data Subject</w:t>
      </w:r>
      <w:r w:rsidRPr="008E6F78">
        <w:rPr>
          <w:rFonts w:asciiTheme="minorHAnsi" w:hAnsiTheme="minorHAnsi" w:cstheme="minorHAnsi"/>
        </w:rPr>
        <w:t>”, “</w:t>
      </w:r>
      <w:r w:rsidRPr="008E6F78">
        <w:rPr>
          <w:rFonts w:asciiTheme="minorHAnsi" w:hAnsiTheme="minorHAnsi" w:cstheme="minorHAnsi"/>
          <w:b/>
        </w:rPr>
        <w:t>Personal Data</w:t>
      </w:r>
      <w:r w:rsidRPr="008E6F78">
        <w:rPr>
          <w:rFonts w:asciiTheme="minorHAnsi" w:hAnsiTheme="minorHAnsi" w:cstheme="minorHAnsi"/>
        </w:rPr>
        <w:t>”, “</w:t>
      </w:r>
      <w:r w:rsidRPr="008E6F78">
        <w:rPr>
          <w:rFonts w:asciiTheme="minorHAnsi" w:hAnsiTheme="minorHAnsi" w:cstheme="minorHAnsi"/>
          <w:b/>
        </w:rPr>
        <w:t>processing</w:t>
      </w:r>
      <w:r w:rsidRPr="008E6F78">
        <w:rPr>
          <w:rFonts w:asciiTheme="minorHAnsi" w:hAnsiTheme="minorHAnsi" w:cstheme="minorHAnsi"/>
        </w:rPr>
        <w:t>” and “</w:t>
      </w:r>
      <w:r w:rsidRPr="008E6F78">
        <w:rPr>
          <w:rFonts w:asciiTheme="minorHAnsi" w:hAnsiTheme="minorHAnsi" w:cstheme="minorHAnsi"/>
          <w:b/>
        </w:rPr>
        <w:t>Personal Data breach</w:t>
      </w:r>
      <w:r w:rsidRPr="008E6F78">
        <w:rPr>
          <w:rFonts w:asciiTheme="minorHAnsi" w:hAnsiTheme="minorHAnsi" w:cstheme="minorHAnsi"/>
        </w:rPr>
        <w:t>” all have the meanings given to those terms in Data Protection Laws (and related terms such as “</w:t>
      </w:r>
      <w:r w:rsidRPr="008E6F78">
        <w:rPr>
          <w:rFonts w:asciiTheme="minorHAnsi" w:hAnsiTheme="minorHAnsi" w:cstheme="minorHAnsi"/>
          <w:b/>
        </w:rPr>
        <w:t>process</w:t>
      </w:r>
      <w:r w:rsidRPr="008E6F78">
        <w:rPr>
          <w:rFonts w:asciiTheme="minorHAnsi" w:hAnsiTheme="minorHAnsi" w:cstheme="minorHAnsi"/>
        </w:rPr>
        <w:t>” have corresponding meanings).</w:t>
      </w:r>
    </w:p>
    <w:p w14:paraId="300E9487" w14:textId="77777777" w:rsidR="00CE41AE" w:rsidRPr="008E6F78" w:rsidRDefault="00CE41AE" w:rsidP="00CE41AE">
      <w:pPr>
        <w:spacing w:line="300" w:lineRule="atLeast"/>
        <w:ind w:left="720" w:hanging="720"/>
        <w:outlineLvl w:val="5"/>
        <w:rPr>
          <w:rFonts w:asciiTheme="minorHAnsi" w:hAnsiTheme="minorHAnsi" w:cstheme="minorHAnsi"/>
          <w:b/>
        </w:rPr>
      </w:pPr>
      <w:bookmarkStart w:id="6" w:name="_Ref445413593"/>
      <w:r w:rsidRPr="008E6F78">
        <w:rPr>
          <w:rFonts w:asciiTheme="minorHAnsi" w:eastAsia="Calibri" w:hAnsiTheme="minorHAnsi" w:cstheme="minorHAnsi"/>
        </w:rPr>
        <w:t xml:space="preserve"> </w:t>
      </w:r>
      <w:r w:rsidRPr="008E6F78">
        <w:rPr>
          <w:rFonts w:asciiTheme="minorHAnsi" w:eastAsia="Calibri" w:hAnsiTheme="minorHAnsi" w:cstheme="minorHAnsi"/>
        </w:rPr>
        <w:tab/>
      </w:r>
      <w:bookmarkEnd w:id="6"/>
      <w:r w:rsidRPr="008E6F78">
        <w:rPr>
          <w:rFonts w:asciiTheme="minorHAnsi" w:hAnsiTheme="minorHAnsi" w:cstheme="minorHAnsi"/>
        </w:rPr>
        <w:t xml:space="preserve"> </w:t>
      </w:r>
      <w:bookmarkStart w:id="7" w:name="_Ref445413595"/>
      <w:bookmarkStart w:id="8" w:name="_Ref448862410"/>
      <w:r w:rsidRPr="008E6F78">
        <w:rPr>
          <w:rFonts w:asciiTheme="minorHAnsi" w:hAnsiTheme="minorHAnsi" w:cstheme="minorHAnsi"/>
        </w:rPr>
        <w:t xml:space="preserve">Compliance with Data Protection Laws </w:t>
      </w:r>
      <w:bookmarkStart w:id="9" w:name="_Ref448861840"/>
      <w:bookmarkStart w:id="10" w:name="_Ref445413596"/>
      <w:bookmarkEnd w:id="7"/>
      <w:bookmarkEnd w:id="8"/>
    </w:p>
    <w:p w14:paraId="3A64D6B6" w14:textId="77777777" w:rsidR="00CE41AE" w:rsidRPr="008E6F78" w:rsidRDefault="00CE41AE" w:rsidP="00CE41AE">
      <w:pPr>
        <w:keepNext/>
        <w:tabs>
          <w:tab w:val="left" w:pos="720"/>
        </w:tabs>
        <w:spacing w:line="300" w:lineRule="atLeast"/>
        <w:outlineLvl w:val="4"/>
        <w:rPr>
          <w:rFonts w:asciiTheme="minorHAnsi" w:eastAsia="Calibri" w:hAnsiTheme="minorHAnsi" w:cstheme="minorHAnsi"/>
        </w:rPr>
      </w:pPr>
      <w:r w:rsidRPr="008E6F78">
        <w:rPr>
          <w:rFonts w:asciiTheme="minorHAnsi" w:eastAsia="Calibri" w:hAnsiTheme="minorHAnsi" w:cstheme="minorHAnsi"/>
        </w:rPr>
        <w:tab/>
      </w:r>
      <w:r w:rsidRPr="008E6F78">
        <w:rPr>
          <w:rFonts w:asciiTheme="minorHAnsi" w:eastAsia="Calibri" w:hAnsiTheme="minorHAnsi" w:cstheme="minorHAnsi"/>
        </w:rPr>
        <w:tab/>
        <w:t>Each party shall comply with the Data Protection Laws and Applicable Law.</w:t>
      </w:r>
      <w:bookmarkEnd w:id="9"/>
      <w:r w:rsidRPr="008E6F78">
        <w:rPr>
          <w:rFonts w:asciiTheme="minorHAnsi" w:eastAsia="Calibri" w:hAnsiTheme="minorHAnsi" w:cstheme="minorHAnsi"/>
        </w:rPr>
        <w:t xml:space="preserve"> </w:t>
      </w:r>
    </w:p>
    <w:bookmarkEnd w:id="10"/>
    <w:p w14:paraId="498DCB86"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sz w:val="24"/>
          <w:szCs w:val="24"/>
        </w:rPr>
        <w:t xml:space="preserve">Details of Processing and Instructions. </w:t>
      </w:r>
      <w:r w:rsidRPr="008E6F78">
        <w:rPr>
          <w:rFonts w:asciiTheme="minorHAnsi" w:hAnsiTheme="minorHAnsi" w:cstheme="minorHAnsi"/>
          <w:b/>
          <w:sz w:val="24"/>
          <w:szCs w:val="24"/>
        </w:rPr>
        <w:t>Licensor</w:t>
      </w:r>
      <w:r w:rsidRPr="008E6F78">
        <w:rPr>
          <w:rFonts w:asciiTheme="minorHAnsi" w:hAnsiTheme="minorHAnsi" w:cstheme="minorHAnsi"/>
          <w:sz w:val="24"/>
          <w:szCs w:val="24"/>
        </w:rPr>
        <w:t xml:space="preserve"> shall:</w:t>
      </w:r>
    </w:p>
    <w:p w14:paraId="5FC5B17D" w14:textId="77777777" w:rsidR="00CE41AE" w:rsidRPr="008E6F78" w:rsidRDefault="00CE41AE" w:rsidP="00CE41AE">
      <w:pPr>
        <w:pStyle w:val="ListParagraph"/>
        <w:numPr>
          <w:ilvl w:val="0"/>
          <w:numId w:val="15"/>
        </w:numPr>
        <w:tabs>
          <w:tab w:val="left" w:pos="720"/>
          <w:tab w:val="num" w:pos="2552"/>
        </w:tabs>
        <w:spacing w:before="120" w:after="120" w:line="300" w:lineRule="atLeast"/>
        <w:jc w:val="both"/>
        <w:outlineLvl w:val="6"/>
        <w:rPr>
          <w:rFonts w:asciiTheme="minorHAnsi" w:eastAsia="Calibri" w:hAnsiTheme="minorHAnsi" w:cstheme="minorHAnsi"/>
          <w:sz w:val="24"/>
          <w:szCs w:val="24"/>
        </w:rPr>
      </w:pPr>
      <w:bookmarkStart w:id="11" w:name="_Ref448862485"/>
      <w:r w:rsidRPr="008E6F78">
        <w:rPr>
          <w:rFonts w:asciiTheme="minorHAnsi" w:hAnsiTheme="minorHAnsi" w:cstheme="minorHAnsi"/>
          <w:sz w:val="24"/>
          <w:szCs w:val="24"/>
        </w:rPr>
        <w:t>process the Personal Data only in accordance with Licensee’s instructions from time to time and shall not process the Personal Data for any purposes other than those expressly authorised by Licensee, unless required to do so by Applicable Law</w:t>
      </w:r>
      <w:r w:rsidRPr="008E6F78">
        <w:rPr>
          <w:rFonts w:asciiTheme="minorHAnsi" w:eastAsia="Calibri" w:hAnsiTheme="minorHAnsi" w:cstheme="minorHAnsi"/>
          <w:sz w:val="24"/>
          <w:szCs w:val="24"/>
        </w:rPr>
        <w:t>;</w:t>
      </w:r>
      <w:bookmarkEnd w:id="11"/>
      <w:r w:rsidRPr="008E6F78">
        <w:rPr>
          <w:rFonts w:asciiTheme="minorHAnsi" w:eastAsia="Calibri" w:hAnsiTheme="minorHAnsi" w:cstheme="minorHAnsi"/>
          <w:sz w:val="24"/>
          <w:szCs w:val="24"/>
        </w:rPr>
        <w:t xml:space="preserve"> </w:t>
      </w:r>
    </w:p>
    <w:p w14:paraId="3E36F222" w14:textId="77777777" w:rsidR="00CE41AE" w:rsidRPr="008E6F78" w:rsidRDefault="00CE41AE" w:rsidP="00CE41AE">
      <w:pPr>
        <w:pStyle w:val="ListParagraph"/>
        <w:tabs>
          <w:tab w:val="left" w:pos="720"/>
          <w:tab w:val="num" w:pos="2552"/>
        </w:tabs>
        <w:spacing w:before="120" w:after="120" w:line="300" w:lineRule="atLeast"/>
        <w:ind w:left="1353"/>
        <w:jc w:val="both"/>
        <w:outlineLvl w:val="6"/>
        <w:rPr>
          <w:rFonts w:asciiTheme="minorHAnsi" w:eastAsia="Calibri" w:hAnsiTheme="minorHAnsi" w:cstheme="minorHAnsi"/>
          <w:sz w:val="24"/>
          <w:szCs w:val="24"/>
        </w:rPr>
      </w:pPr>
    </w:p>
    <w:p w14:paraId="5CF3E781" w14:textId="77777777" w:rsidR="00CE41AE" w:rsidRPr="008E6F78" w:rsidRDefault="00CE41AE" w:rsidP="00CE41AE">
      <w:pPr>
        <w:pStyle w:val="ListParagraph"/>
        <w:numPr>
          <w:ilvl w:val="0"/>
          <w:numId w:val="15"/>
        </w:numPr>
        <w:tabs>
          <w:tab w:val="left" w:pos="720"/>
          <w:tab w:val="num" w:pos="2552"/>
        </w:tabs>
        <w:spacing w:before="120" w:after="120" w:line="300" w:lineRule="atLeast"/>
        <w:jc w:val="both"/>
        <w:outlineLvl w:val="6"/>
        <w:rPr>
          <w:rFonts w:asciiTheme="minorHAnsi" w:eastAsia="Calibri" w:hAnsiTheme="minorHAnsi" w:cstheme="minorHAnsi"/>
          <w:sz w:val="24"/>
          <w:szCs w:val="24"/>
        </w:rPr>
      </w:pPr>
      <w:proofErr w:type="gramStart"/>
      <w:r w:rsidRPr="008E6F78">
        <w:rPr>
          <w:rFonts w:asciiTheme="minorHAnsi" w:hAnsiTheme="minorHAnsi" w:cstheme="minorHAnsi"/>
          <w:sz w:val="24"/>
          <w:szCs w:val="24"/>
        </w:rPr>
        <w:t>take</w:t>
      </w:r>
      <w:proofErr w:type="gramEnd"/>
      <w:r w:rsidRPr="008E6F78">
        <w:rPr>
          <w:rFonts w:asciiTheme="minorHAnsi" w:hAnsiTheme="minorHAnsi" w:cstheme="minorHAnsi"/>
          <w:sz w:val="24"/>
          <w:szCs w:val="24"/>
        </w:rPr>
        <w:t xml:space="preserve"> all reasonable steps to ensure the reliability of all its employees who have access to the Personal Data and that all employees who have access to and/or process the Personal Data are obliged to keep the Personal Data confidential </w:t>
      </w:r>
      <w:r w:rsidRPr="008E6F78">
        <w:rPr>
          <w:rFonts w:asciiTheme="minorHAnsi" w:hAnsiTheme="minorHAnsi" w:cstheme="minorHAnsi"/>
          <w:sz w:val="24"/>
          <w:szCs w:val="24"/>
        </w:rPr>
        <w:lastRenderedPageBreak/>
        <w:t>and are trained on the requirements of the Data Protection Legislation. Reasonable steps shall involve appropriate security vetting and background checks of its employees where required to do so by the End Customer.</w:t>
      </w:r>
    </w:p>
    <w:p w14:paraId="140521F3"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sz w:val="24"/>
          <w:szCs w:val="24"/>
        </w:rPr>
        <w:t xml:space="preserve">Technical and organisational measures </w:t>
      </w:r>
    </w:p>
    <w:p w14:paraId="23F411D7" w14:textId="77777777" w:rsidR="00CE41AE" w:rsidRPr="008E6F78" w:rsidRDefault="00CE41AE" w:rsidP="00CE41AE">
      <w:pPr>
        <w:pStyle w:val="Style311"/>
        <w:tabs>
          <w:tab w:val="clear" w:pos="2126"/>
          <w:tab w:val="left" w:pos="720"/>
        </w:tabs>
        <w:spacing w:after="200" w:line="276" w:lineRule="auto"/>
        <w:ind w:left="709"/>
        <w:rPr>
          <w:rFonts w:asciiTheme="minorHAnsi" w:hAnsiTheme="minorHAnsi" w:cstheme="minorHAnsi"/>
          <w:sz w:val="24"/>
          <w:szCs w:val="24"/>
        </w:rPr>
      </w:pPr>
      <w:r w:rsidRPr="008E6F78">
        <w:rPr>
          <w:rFonts w:asciiTheme="minorHAnsi" w:hAnsiTheme="minorHAnsi" w:cstheme="minorHAnsi"/>
          <w:sz w:val="24"/>
          <w:szCs w:val="24"/>
        </w:rPr>
        <w:tab/>
        <w:t xml:space="preserve">Taking into account the state of technical development and the cost of implementation, Licensor shall implement and maintain appropriate technical and organisational measures against the unauthorised or unlawful processing of the Personal Data and against the accidental loss or destruction of, or damage to, the personal data to ensure a level of security appropriate to: </w:t>
      </w:r>
    </w:p>
    <w:p w14:paraId="655D1F2C" w14:textId="77777777" w:rsidR="00CE41AE" w:rsidRPr="008E6F78" w:rsidRDefault="00CE41AE" w:rsidP="00CE41AE">
      <w:pPr>
        <w:pStyle w:val="Style3a"/>
        <w:numPr>
          <w:ilvl w:val="5"/>
          <w:numId w:val="14"/>
        </w:numPr>
        <w:tabs>
          <w:tab w:val="left" w:pos="720"/>
        </w:tabs>
        <w:spacing w:after="200" w:line="276" w:lineRule="auto"/>
        <w:rPr>
          <w:rFonts w:asciiTheme="minorHAnsi" w:hAnsiTheme="minorHAnsi" w:cstheme="minorHAnsi"/>
          <w:sz w:val="24"/>
          <w:szCs w:val="24"/>
        </w:rPr>
      </w:pPr>
      <w:r w:rsidRPr="008E6F78">
        <w:rPr>
          <w:rFonts w:asciiTheme="minorHAnsi" w:hAnsiTheme="minorHAnsi" w:cstheme="minorHAnsi"/>
          <w:sz w:val="24"/>
          <w:szCs w:val="24"/>
        </w:rPr>
        <w:t>the harm that might result from such unauthorised or unlawful processing or accidental loss, destruction or damage; and</w:t>
      </w:r>
    </w:p>
    <w:p w14:paraId="4081D26C" w14:textId="77777777" w:rsidR="00CE41AE" w:rsidRPr="008E6F78" w:rsidRDefault="00CE41AE" w:rsidP="00CE41AE">
      <w:pPr>
        <w:pStyle w:val="Style3a"/>
        <w:numPr>
          <w:ilvl w:val="5"/>
          <w:numId w:val="14"/>
        </w:numPr>
        <w:tabs>
          <w:tab w:val="left" w:pos="720"/>
        </w:tabs>
        <w:spacing w:after="200" w:line="276" w:lineRule="auto"/>
        <w:rPr>
          <w:rFonts w:asciiTheme="minorHAnsi" w:hAnsiTheme="minorHAnsi" w:cstheme="minorHAnsi"/>
          <w:sz w:val="24"/>
          <w:szCs w:val="24"/>
        </w:rPr>
      </w:pPr>
      <w:r w:rsidRPr="008E6F78">
        <w:rPr>
          <w:rFonts w:asciiTheme="minorHAnsi" w:hAnsiTheme="minorHAnsi" w:cstheme="minorHAnsi"/>
          <w:sz w:val="24"/>
          <w:szCs w:val="24"/>
        </w:rPr>
        <w:t xml:space="preserve">the nature of the data to be protected, </w:t>
      </w:r>
    </w:p>
    <w:p w14:paraId="4F72413D" w14:textId="77777777" w:rsidR="00CE41AE" w:rsidRPr="008E6F78" w:rsidRDefault="00CE41AE" w:rsidP="00CE41AE">
      <w:pPr>
        <w:pStyle w:val="Style3a"/>
        <w:tabs>
          <w:tab w:val="clear" w:pos="2126"/>
          <w:tab w:val="left" w:pos="720"/>
        </w:tabs>
        <w:spacing w:after="200" w:line="276" w:lineRule="auto"/>
        <w:ind w:left="709" w:firstLine="0"/>
        <w:rPr>
          <w:rFonts w:asciiTheme="minorHAnsi" w:hAnsiTheme="minorHAnsi" w:cstheme="minorHAnsi"/>
          <w:sz w:val="24"/>
          <w:szCs w:val="24"/>
        </w:rPr>
      </w:pPr>
      <w:proofErr w:type="gramStart"/>
      <w:r w:rsidRPr="008E6F78">
        <w:rPr>
          <w:rFonts w:asciiTheme="minorHAnsi" w:hAnsiTheme="minorHAnsi" w:cstheme="minorHAnsi"/>
          <w:sz w:val="24"/>
          <w:szCs w:val="24"/>
        </w:rPr>
        <w:t>in</w:t>
      </w:r>
      <w:proofErr w:type="gramEnd"/>
      <w:r w:rsidRPr="008E6F78">
        <w:rPr>
          <w:rFonts w:asciiTheme="minorHAnsi" w:hAnsiTheme="minorHAnsi" w:cstheme="minorHAnsi"/>
          <w:sz w:val="24"/>
          <w:szCs w:val="24"/>
        </w:rPr>
        <w:t xml:space="preserve"> such a manner that the processing will meet the requirements of the Data Protection Laws and ensure the protection of the rights of Data Subjects.</w:t>
      </w:r>
    </w:p>
    <w:p w14:paraId="6D3DB05A" w14:textId="77777777" w:rsidR="00CE41AE" w:rsidRPr="008E6F78" w:rsidRDefault="00CE41AE" w:rsidP="00CE41AE">
      <w:pPr>
        <w:tabs>
          <w:tab w:val="left" w:pos="720"/>
        </w:tabs>
        <w:spacing w:line="276" w:lineRule="auto"/>
        <w:ind w:hanging="709"/>
        <w:rPr>
          <w:rFonts w:asciiTheme="minorHAnsi" w:hAnsiTheme="minorHAnsi" w:cstheme="minorHAnsi"/>
        </w:rPr>
      </w:pPr>
      <w:r w:rsidRPr="008E6F78">
        <w:rPr>
          <w:rFonts w:asciiTheme="minorHAnsi" w:hAnsiTheme="minorHAnsi" w:cstheme="minorHAnsi"/>
          <w:lang w:val="en-AU"/>
        </w:rPr>
        <w:tab/>
        <w:t>Licensor shall assist Licensee</w:t>
      </w:r>
      <w:r w:rsidRPr="008E6F78">
        <w:rPr>
          <w:rFonts w:asciiTheme="minorHAnsi" w:hAnsiTheme="minorHAnsi" w:cstheme="minorHAnsi"/>
        </w:rPr>
        <w:t xml:space="preserve"> in the fulfilment of Licensee’s obligation to respond to Data Subject Requests relating to the Personal Data.</w:t>
      </w:r>
    </w:p>
    <w:p w14:paraId="72A35BD0" w14:textId="77777777" w:rsidR="00CE41AE" w:rsidRPr="008E6F78" w:rsidRDefault="00CE41AE" w:rsidP="00CE41AE">
      <w:pPr>
        <w:tabs>
          <w:tab w:val="left" w:pos="720"/>
        </w:tabs>
        <w:spacing w:line="276" w:lineRule="auto"/>
        <w:ind w:hanging="709"/>
        <w:rPr>
          <w:rFonts w:asciiTheme="minorHAnsi" w:hAnsiTheme="minorHAnsi" w:cstheme="minorHAnsi"/>
        </w:rPr>
      </w:pPr>
    </w:p>
    <w:p w14:paraId="000622CB" w14:textId="77777777" w:rsidR="00CE41AE" w:rsidRPr="008E6F78" w:rsidRDefault="00CE41AE" w:rsidP="00CE41AE">
      <w:pPr>
        <w:tabs>
          <w:tab w:val="left" w:pos="720"/>
        </w:tabs>
        <w:spacing w:line="276" w:lineRule="auto"/>
        <w:ind w:left="720" w:hanging="720"/>
        <w:rPr>
          <w:rFonts w:asciiTheme="minorHAnsi" w:hAnsiTheme="minorHAnsi" w:cstheme="minorHAnsi"/>
        </w:rPr>
      </w:pPr>
      <w:r w:rsidRPr="008E6F78">
        <w:rPr>
          <w:rFonts w:asciiTheme="minorHAnsi" w:hAnsiTheme="minorHAnsi" w:cstheme="minorHAnsi"/>
        </w:rPr>
        <w:tab/>
        <w:t xml:space="preserve">Licensor shall, in respect of the Personal Data processed by it under this Agreement: </w:t>
      </w:r>
    </w:p>
    <w:p w14:paraId="06716C57" w14:textId="77777777" w:rsidR="00CE41AE" w:rsidRPr="008E6F78" w:rsidRDefault="00CE41AE" w:rsidP="00CE41AE">
      <w:pPr>
        <w:tabs>
          <w:tab w:val="left" w:pos="720"/>
        </w:tabs>
        <w:spacing w:line="276" w:lineRule="auto"/>
        <w:ind w:left="1418" w:hanging="698"/>
        <w:rPr>
          <w:rFonts w:asciiTheme="minorHAnsi" w:hAnsiTheme="minorHAnsi" w:cstheme="minorHAnsi"/>
        </w:rPr>
      </w:pPr>
      <w:r w:rsidRPr="008E6F78">
        <w:rPr>
          <w:rFonts w:asciiTheme="minorHAnsi" w:hAnsiTheme="minorHAnsi" w:cstheme="minorHAnsi"/>
        </w:rPr>
        <w:t>(a)</w:t>
      </w:r>
      <w:r w:rsidRPr="008E6F78">
        <w:rPr>
          <w:rFonts w:asciiTheme="minorHAnsi" w:hAnsiTheme="minorHAnsi" w:cstheme="minorHAnsi"/>
        </w:rPr>
        <w:tab/>
        <w:t>comply with the requirements regarding security of processing set out in the Data Protection Laws and in this Addendum including as appropriate, but not limited to, the security measures referred to in Article 32(1) of the GDPR; and</w:t>
      </w:r>
    </w:p>
    <w:p w14:paraId="4855E7A0" w14:textId="77777777" w:rsidR="00CE41AE" w:rsidRPr="008E6F78" w:rsidRDefault="00CE41AE" w:rsidP="00CE41AE">
      <w:pPr>
        <w:tabs>
          <w:tab w:val="left" w:pos="720"/>
        </w:tabs>
        <w:spacing w:line="276" w:lineRule="auto"/>
        <w:ind w:left="1418" w:hanging="698"/>
        <w:rPr>
          <w:rFonts w:asciiTheme="minorHAnsi" w:hAnsiTheme="minorHAnsi" w:cstheme="minorHAnsi"/>
        </w:rPr>
      </w:pPr>
      <w:r w:rsidRPr="008E6F78">
        <w:rPr>
          <w:rFonts w:asciiTheme="minorHAnsi" w:hAnsiTheme="minorHAnsi" w:cstheme="minorHAnsi"/>
        </w:rPr>
        <w:t>(b)</w:t>
      </w:r>
      <w:r w:rsidRPr="008E6F78">
        <w:rPr>
          <w:rFonts w:asciiTheme="minorHAnsi" w:hAnsiTheme="minorHAnsi" w:cstheme="minorHAnsi"/>
        </w:rPr>
        <w:tab/>
      </w:r>
      <w:proofErr w:type="gramStart"/>
      <w:r w:rsidRPr="008E6F78">
        <w:rPr>
          <w:rFonts w:asciiTheme="minorHAnsi" w:hAnsiTheme="minorHAnsi" w:cstheme="minorHAnsi"/>
        </w:rPr>
        <w:t>take</w:t>
      </w:r>
      <w:proofErr w:type="gramEnd"/>
      <w:r w:rsidRPr="008E6F78">
        <w:rPr>
          <w:rFonts w:asciiTheme="minorHAnsi" w:hAnsiTheme="minorHAnsi" w:cstheme="minorHAnsi"/>
        </w:rPr>
        <w:t xml:space="preserve"> steps to ensure that any natural person acting under its authority who has access to Personal Data does not process them except on the instructions.</w:t>
      </w:r>
    </w:p>
    <w:p w14:paraId="22A3B817"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sz w:val="24"/>
          <w:szCs w:val="24"/>
        </w:rPr>
        <w:t>Data Subject rights</w:t>
      </w:r>
    </w:p>
    <w:p w14:paraId="7DDA1F3F" w14:textId="77777777" w:rsidR="00CE41AE" w:rsidRPr="008E6F78" w:rsidRDefault="00CE41AE" w:rsidP="00CE41AE">
      <w:pPr>
        <w:tabs>
          <w:tab w:val="left" w:pos="720"/>
        </w:tabs>
        <w:spacing w:line="276" w:lineRule="auto"/>
        <w:ind w:hanging="709"/>
        <w:rPr>
          <w:rFonts w:asciiTheme="minorHAnsi" w:eastAsia="Calibri" w:hAnsiTheme="minorHAnsi" w:cstheme="minorHAnsi"/>
        </w:rPr>
      </w:pPr>
      <w:r w:rsidRPr="008E6F78">
        <w:rPr>
          <w:rFonts w:asciiTheme="minorHAnsi" w:eastAsia="Calibri" w:hAnsiTheme="minorHAnsi" w:cstheme="minorHAnsi"/>
        </w:rPr>
        <w:tab/>
        <w:t>Licensor shall:</w:t>
      </w:r>
    </w:p>
    <w:p w14:paraId="33EDAC5F" w14:textId="77777777" w:rsidR="00CE41AE" w:rsidRPr="008E6F78" w:rsidRDefault="00CE41AE" w:rsidP="00CE41AE">
      <w:pPr>
        <w:tabs>
          <w:tab w:val="left" w:pos="720"/>
        </w:tabs>
        <w:spacing w:line="276" w:lineRule="auto"/>
        <w:ind w:left="1418" w:hanging="1418"/>
        <w:rPr>
          <w:rFonts w:asciiTheme="minorHAnsi" w:hAnsiTheme="minorHAnsi" w:cstheme="minorHAnsi"/>
        </w:rPr>
      </w:pPr>
      <w:r w:rsidRPr="008E6F78">
        <w:rPr>
          <w:rFonts w:asciiTheme="minorHAnsi" w:eastAsia="Calibri" w:hAnsiTheme="minorHAnsi" w:cstheme="minorHAnsi"/>
        </w:rPr>
        <w:tab/>
        <w:t>(a)</w:t>
      </w:r>
      <w:r w:rsidRPr="008E6F78">
        <w:rPr>
          <w:rFonts w:asciiTheme="minorHAnsi" w:eastAsia="Calibri" w:hAnsiTheme="minorHAnsi" w:cstheme="minorHAnsi"/>
        </w:rPr>
        <w:tab/>
        <w:t xml:space="preserve">promptly notify Licensee </w:t>
      </w:r>
      <w:r w:rsidRPr="008E6F78">
        <w:rPr>
          <w:rFonts w:asciiTheme="minorHAnsi" w:hAnsiTheme="minorHAnsi" w:cstheme="minorHAnsi"/>
        </w:rPr>
        <w:t>if it receives a request from a Data Subject under any Data Protection Law in respect of Licensee or end customer Personal Data; and</w:t>
      </w:r>
    </w:p>
    <w:p w14:paraId="3FFA9559" w14:textId="77777777" w:rsidR="00CE41AE" w:rsidRPr="008E6F78" w:rsidRDefault="00CE41AE" w:rsidP="00CE41AE">
      <w:pPr>
        <w:tabs>
          <w:tab w:val="left" w:pos="720"/>
        </w:tabs>
        <w:spacing w:line="276" w:lineRule="auto"/>
        <w:ind w:left="1418" w:hanging="709"/>
        <w:rPr>
          <w:rFonts w:asciiTheme="minorHAnsi" w:eastAsia="Calibri" w:hAnsiTheme="minorHAnsi" w:cstheme="minorHAnsi"/>
        </w:rPr>
      </w:pPr>
      <w:r w:rsidRPr="008E6F78">
        <w:rPr>
          <w:rFonts w:asciiTheme="minorHAnsi" w:hAnsiTheme="minorHAnsi" w:cstheme="minorHAnsi"/>
        </w:rPr>
        <w:t>(b)</w:t>
      </w:r>
      <w:r w:rsidRPr="008E6F78">
        <w:rPr>
          <w:rFonts w:asciiTheme="minorHAnsi" w:hAnsiTheme="minorHAnsi" w:cstheme="minorHAnsi"/>
        </w:rPr>
        <w:tab/>
        <w:t>ensure that it does not respond to that request except on the documented instructions of Licensee or as required by Applicable Laws to which Licensor is subject, in which case Licensor shall to the extent permitted by Applicable Laws inform Licensee of that legal requirement before Licensor responds to the request.</w:t>
      </w:r>
    </w:p>
    <w:p w14:paraId="0B405333"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sz w:val="24"/>
          <w:szCs w:val="24"/>
        </w:rPr>
        <w:t>Data transfers outside the European Economic Area</w:t>
      </w:r>
    </w:p>
    <w:p w14:paraId="3DC4732A" w14:textId="77777777" w:rsidR="00CE41AE" w:rsidRPr="008E6F78" w:rsidRDefault="00CE41AE" w:rsidP="00CE41AE">
      <w:pPr>
        <w:tabs>
          <w:tab w:val="left" w:pos="720"/>
        </w:tabs>
        <w:spacing w:line="276" w:lineRule="auto"/>
        <w:ind w:left="720" w:hanging="720"/>
        <w:rPr>
          <w:rFonts w:asciiTheme="minorHAnsi" w:eastAsia="Calibri" w:hAnsiTheme="minorHAnsi" w:cstheme="minorHAnsi"/>
        </w:rPr>
      </w:pPr>
      <w:r w:rsidRPr="008E6F78">
        <w:rPr>
          <w:rFonts w:asciiTheme="minorHAnsi" w:eastAsia="Calibri" w:hAnsiTheme="minorHAnsi" w:cstheme="minorHAnsi"/>
        </w:rPr>
        <w:tab/>
        <w:t>Licensor shall not transfer, or allow the onward transfer of, any Personal Data to any country outside the European Economic Area (“</w:t>
      </w:r>
      <w:r w:rsidRPr="008E6F78">
        <w:rPr>
          <w:rFonts w:asciiTheme="minorHAnsi" w:eastAsia="Calibri" w:hAnsiTheme="minorHAnsi" w:cstheme="minorHAnsi"/>
          <w:b/>
        </w:rPr>
        <w:t>EEA</w:t>
      </w:r>
      <w:r w:rsidRPr="008E6F78">
        <w:rPr>
          <w:rFonts w:asciiTheme="minorHAnsi" w:eastAsia="Calibri" w:hAnsiTheme="minorHAnsi" w:cstheme="minorHAnsi"/>
        </w:rPr>
        <w:t>”).</w:t>
      </w:r>
    </w:p>
    <w:p w14:paraId="3482EF78"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sz w:val="24"/>
          <w:szCs w:val="24"/>
        </w:rPr>
        <w:lastRenderedPageBreak/>
        <w:t>Records</w:t>
      </w:r>
    </w:p>
    <w:p w14:paraId="1E29A6F0" w14:textId="77777777" w:rsidR="00CE41AE" w:rsidRPr="008E6F78" w:rsidRDefault="00CE41AE" w:rsidP="00CE41AE">
      <w:pPr>
        <w:tabs>
          <w:tab w:val="left" w:pos="0"/>
          <w:tab w:val="left" w:pos="720"/>
        </w:tabs>
        <w:spacing w:line="276" w:lineRule="auto"/>
        <w:ind w:left="720" w:hanging="720"/>
        <w:rPr>
          <w:rFonts w:asciiTheme="minorHAnsi" w:eastAsia="Calibri" w:hAnsiTheme="minorHAnsi" w:cstheme="minorHAnsi"/>
        </w:rPr>
      </w:pPr>
      <w:r w:rsidRPr="008E6F78">
        <w:rPr>
          <w:rFonts w:asciiTheme="minorHAnsi" w:eastAsia="Calibri" w:hAnsiTheme="minorHAnsi" w:cstheme="minorHAnsi"/>
        </w:rPr>
        <w:tab/>
        <w:t xml:space="preserve">Licensor shall maintain complete, accurate and up to date written records of all categories of processing activities containing such information as required by the Data Protection Laws. </w:t>
      </w:r>
    </w:p>
    <w:p w14:paraId="3EF5FE95"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sz w:val="24"/>
          <w:szCs w:val="24"/>
        </w:rPr>
        <w:t>Breach notification</w:t>
      </w:r>
    </w:p>
    <w:p w14:paraId="7E347936" w14:textId="77777777" w:rsidR="00CE41AE" w:rsidRPr="008E6F78" w:rsidRDefault="00CE41AE" w:rsidP="00CE41AE">
      <w:pPr>
        <w:pStyle w:val="ListParagraph"/>
        <w:numPr>
          <w:ilvl w:val="0"/>
          <w:numId w:val="16"/>
        </w:numPr>
        <w:tabs>
          <w:tab w:val="left" w:pos="720"/>
        </w:tabs>
        <w:spacing w:line="276" w:lineRule="auto"/>
        <w:rPr>
          <w:rFonts w:asciiTheme="minorHAnsi" w:hAnsiTheme="minorHAnsi" w:cstheme="minorHAnsi"/>
          <w:sz w:val="24"/>
          <w:szCs w:val="24"/>
        </w:rPr>
      </w:pPr>
      <w:r w:rsidRPr="008E6F78">
        <w:rPr>
          <w:rFonts w:asciiTheme="minorHAnsi" w:eastAsia="Calibri" w:hAnsiTheme="minorHAnsi" w:cstheme="minorHAnsi"/>
          <w:sz w:val="24"/>
          <w:szCs w:val="24"/>
        </w:rPr>
        <w:t>Licensor</w:t>
      </w:r>
      <w:r w:rsidRPr="008E6F78">
        <w:rPr>
          <w:rFonts w:asciiTheme="minorHAnsi" w:hAnsiTheme="minorHAnsi" w:cstheme="minorHAnsi"/>
          <w:sz w:val="24"/>
          <w:szCs w:val="24"/>
        </w:rPr>
        <w:t xml:space="preserve"> shall notify Licensee without undue delay upon Licensor becoming aware of a Personal Data Breach affecting Licensee or end customer Personal Data, providing Licensee with sufficient information to allow Licensee to meet any obligations to report or inform Data Subjects of the Personal Data Breach under the Data Protection Laws.</w:t>
      </w:r>
    </w:p>
    <w:p w14:paraId="3E1AF9B7" w14:textId="77777777" w:rsidR="00CE41AE" w:rsidRPr="008E6F78" w:rsidRDefault="00CE41AE" w:rsidP="00CE41AE">
      <w:pPr>
        <w:pStyle w:val="ListParagraph"/>
        <w:numPr>
          <w:ilvl w:val="0"/>
          <w:numId w:val="16"/>
        </w:numPr>
        <w:tabs>
          <w:tab w:val="left" w:pos="720"/>
        </w:tabs>
        <w:spacing w:line="276" w:lineRule="auto"/>
        <w:rPr>
          <w:rFonts w:asciiTheme="minorHAnsi" w:hAnsiTheme="minorHAnsi" w:cstheme="minorHAnsi"/>
          <w:sz w:val="24"/>
          <w:szCs w:val="24"/>
        </w:rPr>
      </w:pPr>
      <w:r w:rsidRPr="008E6F78">
        <w:rPr>
          <w:rFonts w:asciiTheme="minorHAnsi" w:eastAsia="Calibri" w:hAnsiTheme="minorHAnsi" w:cstheme="minorHAnsi"/>
          <w:sz w:val="24"/>
          <w:szCs w:val="24"/>
        </w:rPr>
        <w:t>Licensor shall co-operate with Licensee and take such reasonable commercial steps as</w:t>
      </w:r>
      <w:r w:rsidRPr="008E6F78">
        <w:rPr>
          <w:rFonts w:asciiTheme="minorHAnsi" w:hAnsiTheme="minorHAnsi" w:cstheme="minorHAnsi"/>
          <w:sz w:val="24"/>
          <w:szCs w:val="24"/>
        </w:rPr>
        <w:t xml:space="preserve"> are directed by Licensee to assist in the investigation, mitigation and remediation of each such Personal Data Breach.</w:t>
      </w:r>
    </w:p>
    <w:p w14:paraId="2BEAA6F1" w14:textId="77777777" w:rsidR="00CE41AE" w:rsidRPr="008E6F78" w:rsidRDefault="00CE41AE" w:rsidP="00CE41AE">
      <w:pPr>
        <w:pStyle w:val="ListParagraph"/>
        <w:tabs>
          <w:tab w:val="left" w:pos="720"/>
        </w:tabs>
        <w:spacing w:line="276" w:lineRule="auto"/>
        <w:ind w:left="1211"/>
        <w:rPr>
          <w:rFonts w:asciiTheme="minorHAnsi" w:hAnsiTheme="minorHAnsi" w:cstheme="minorHAnsi"/>
          <w:sz w:val="24"/>
          <w:szCs w:val="24"/>
        </w:rPr>
      </w:pPr>
    </w:p>
    <w:p w14:paraId="64132DA3"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sz w:val="24"/>
          <w:szCs w:val="24"/>
        </w:rPr>
        <w:t>Deletion or return of Personal Data and copies</w:t>
      </w:r>
    </w:p>
    <w:p w14:paraId="4ECAA7FF" w14:textId="77777777" w:rsidR="00CE41AE" w:rsidRPr="008E6F78" w:rsidRDefault="00CE41AE" w:rsidP="00CE41AE">
      <w:pPr>
        <w:pStyle w:val="ListParagraph"/>
        <w:numPr>
          <w:ilvl w:val="0"/>
          <w:numId w:val="17"/>
        </w:numPr>
        <w:tabs>
          <w:tab w:val="left" w:pos="720"/>
        </w:tabs>
        <w:spacing w:line="276" w:lineRule="auto"/>
        <w:jc w:val="both"/>
        <w:rPr>
          <w:rFonts w:asciiTheme="minorHAnsi" w:eastAsia="Calibri" w:hAnsiTheme="minorHAnsi" w:cstheme="minorHAnsi"/>
          <w:sz w:val="24"/>
          <w:szCs w:val="24"/>
        </w:rPr>
      </w:pPr>
      <w:r w:rsidRPr="008E6F78">
        <w:rPr>
          <w:rFonts w:asciiTheme="minorHAnsi" w:eastAsia="Calibri" w:hAnsiTheme="minorHAnsi" w:cstheme="minorHAnsi"/>
          <w:sz w:val="24"/>
          <w:szCs w:val="24"/>
        </w:rPr>
        <w:t>Licensor shall without delay, at Licensee’s written request, either securely delete or securely return all the Personal Data to Licensee after the end of the provision of the relevant Services related to processing or, if earlier, as soon as processing by Licensor of any Personal Data is no longer required for the purpose of Licensor’ performance of its obligations under the Agreement and this Addendum.</w:t>
      </w:r>
    </w:p>
    <w:p w14:paraId="4F9BBD0C" w14:textId="77777777" w:rsidR="00CE41AE" w:rsidRPr="008E6F78" w:rsidRDefault="00CE41AE" w:rsidP="00CE41AE">
      <w:pPr>
        <w:pStyle w:val="ListParagraph"/>
        <w:numPr>
          <w:ilvl w:val="0"/>
          <w:numId w:val="17"/>
        </w:numPr>
        <w:tabs>
          <w:tab w:val="left" w:pos="720"/>
        </w:tabs>
        <w:spacing w:line="276" w:lineRule="auto"/>
        <w:jc w:val="both"/>
        <w:rPr>
          <w:rFonts w:asciiTheme="minorHAnsi" w:eastAsia="Calibri" w:hAnsiTheme="minorHAnsi" w:cstheme="minorHAnsi"/>
          <w:sz w:val="24"/>
          <w:szCs w:val="24"/>
        </w:rPr>
      </w:pPr>
      <w:r w:rsidRPr="008E6F78">
        <w:rPr>
          <w:rFonts w:asciiTheme="minorHAnsi" w:hAnsiTheme="minorHAnsi" w:cstheme="minorHAnsi"/>
          <w:sz w:val="24"/>
          <w:szCs w:val="24"/>
        </w:rPr>
        <w:t>Licensor may retain Licensee Personal Data to the extent required by Applicable Laws and only to the extent and for such period as required by Applicable Laws and always provided that Licensor and each Sub-Processor shall ensure the confidentiality of all such Licensee Personal Data and shall ensure that such Licensee Personal Data is only processed as necessary for the purpose(s) specified in the Applicable Laws requiring its storage and for no other purpose.</w:t>
      </w:r>
      <w:r w:rsidRPr="008E6F78">
        <w:rPr>
          <w:rFonts w:asciiTheme="minorHAnsi" w:eastAsia="Calibri" w:hAnsiTheme="minorHAnsi" w:cstheme="minorHAnsi"/>
          <w:sz w:val="24"/>
          <w:szCs w:val="24"/>
        </w:rPr>
        <w:t xml:space="preserve"> </w:t>
      </w:r>
    </w:p>
    <w:p w14:paraId="24B06647"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b/>
          <w:sz w:val="24"/>
          <w:szCs w:val="24"/>
        </w:rPr>
        <w:t>Compliance, information and audit</w:t>
      </w:r>
    </w:p>
    <w:p w14:paraId="1E50815F" w14:textId="77777777" w:rsidR="00CE41AE" w:rsidRPr="008E6F78" w:rsidRDefault="00CE41AE" w:rsidP="00CE41AE">
      <w:pPr>
        <w:pStyle w:val="Heading3"/>
        <w:tabs>
          <w:tab w:val="clear" w:pos="2268"/>
        </w:tabs>
        <w:spacing w:before="0" w:after="220" w:line="240" w:lineRule="auto"/>
        <w:rPr>
          <w:rFonts w:asciiTheme="minorHAnsi" w:hAnsiTheme="minorHAnsi" w:cstheme="minorHAnsi"/>
          <w:sz w:val="24"/>
          <w:szCs w:val="24"/>
          <w:lang w:val="en-US"/>
        </w:rPr>
      </w:pPr>
      <w:r w:rsidRPr="008E6F78">
        <w:rPr>
          <w:rFonts w:asciiTheme="minorHAnsi" w:hAnsiTheme="minorHAnsi" w:cstheme="minorHAnsi"/>
          <w:sz w:val="24"/>
          <w:szCs w:val="24"/>
          <w:lang w:val="en-US"/>
        </w:rPr>
        <w:t xml:space="preserve">Where acting as a Data Processor the Licensor shall make available to the Licensee on request in a timely manner: </w:t>
      </w:r>
    </w:p>
    <w:p w14:paraId="117FC93F" w14:textId="77777777" w:rsidR="00CE41AE" w:rsidRPr="008E6F78" w:rsidRDefault="00CE41AE" w:rsidP="00CE41AE">
      <w:pPr>
        <w:spacing w:line="276" w:lineRule="auto"/>
        <w:ind w:left="1440"/>
        <w:rPr>
          <w:rFonts w:asciiTheme="minorHAnsi" w:eastAsia="Calibri" w:hAnsiTheme="minorHAnsi" w:cstheme="minorHAnsi"/>
        </w:rPr>
      </w:pPr>
      <w:r w:rsidRPr="008E6F78">
        <w:rPr>
          <w:rFonts w:asciiTheme="minorHAnsi" w:eastAsia="Calibri" w:hAnsiTheme="minorHAnsi" w:cstheme="minorHAnsi"/>
        </w:rPr>
        <w:t>(a)</w:t>
      </w:r>
      <w:r w:rsidRPr="008E6F78">
        <w:rPr>
          <w:rFonts w:asciiTheme="minorHAnsi" w:eastAsia="Calibri" w:hAnsiTheme="minorHAnsi" w:cstheme="minorHAnsi"/>
        </w:rPr>
        <w:tab/>
      </w:r>
      <w:proofErr w:type="gramStart"/>
      <w:r w:rsidRPr="008E6F78">
        <w:rPr>
          <w:rFonts w:asciiTheme="minorHAnsi" w:eastAsia="Calibri" w:hAnsiTheme="minorHAnsi" w:cstheme="minorHAnsi"/>
        </w:rPr>
        <w:t>copies</w:t>
      </w:r>
      <w:proofErr w:type="gramEnd"/>
      <w:r w:rsidRPr="008E6F78">
        <w:rPr>
          <w:rFonts w:asciiTheme="minorHAnsi" w:eastAsia="Calibri" w:hAnsiTheme="minorHAnsi" w:cstheme="minorHAnsi"/>
        </w:rPr>
        <w:t xml:space="preserve"> of the records under clause 11; and</w:t>
      </w:r>
    </w:p>
    <w:p w14:paraId="6E581E0C" w14:textId="77777777" w:rsidR="00CE41AE" w:rsidRPr="008E6F78" w:rsidRDefault="00CE41AE" w:rsidP="00CE41AE">
      <w:pPr>
        <w:spacing w:line="276" w:lineRule="auto"/>
        <w:ind w:left="2171" w:hanging="731"/>
        <w:rPr>
          <w:rFonts w:asciiTheme="minorHAnsi" w:eastAsia="Calibri" w:hAnsiTheme="minorHAnsi" w:cstheme="minorHAnsi"/>
        </w:rPr>
      </w:pPr>
      <w:r w:rsidRPr="008E6F78">
        <w:rPr>
          <w:rFonts w:asciiTheme="minorHAnsi" w:eastAsia="Calibri" w:hAnsiTheme="minorHAnsi" w:cstheme="minorHAnsi"/>
        </w:rPr>
        <w:t>(b)</w:t>
      </w:r>
      <w:r w:rsidRPr="008E6F78">
        <w:rPr>
          <w:rFonts w:asciiTheme="minorHAnsi" w:eastAsia="Calibri" w:hAnsiTheme="minorHAnsi" w:cstheme="minorHAnsi"/>
        </w:rPr>
        <w:tab/>
      </w:r>
      <w:proofErr w:type="gramStart"/>
      <w:r w:rsidRPr="008E6F78">
        <w:rPr>
          <w:rFonts w:asciiTheme="minorHAnsi" w:eastAsia="Calibri" w:hAnsiTheme="minorHAnsi" w:cstheme="minorHAnsi"/>
        </w:rPr>
        <w:t>such</w:t>
      </w:r>
      <w:proofErr w:type="gramEnd"/>
      <w:r w:rsidRPr="008E6F78">
        <w:rPr>
          <w:rFonts w:asciiTheme="minorHAnsi" w:eastAsia="Calibri" w:hAnsiTheme="minorHAnsi" w:cstheme="minorHAnsi"/>
        </w:rPr>
        <w:t xml:space="preserve"> other information as the Licensee reasonably requires to demonstrate the Licensor’s compliance with its obligations under the Data Protection Laws and this Addendum, including sufficiently detailed information regarding the technical and organisational measures to be implemented and maintained by the Licensor.</w:t>
      </w:r>
    </w:p>
    <w:p w14:paraId="458599FC" w14:textId="01361ABD" w:rsidR="00CE41AE" w:rsidRPr="008E6F78" w:rsidRDefault="00CE41AE" w:rsidP="00CE41AE">
      <w:pPr>
        <w:pStyle w:val="Heading1"/>
        <w:numPr>
          <w:ilvl w:val="0"/>
          <w:numId w:val="0"/>
        </w:numPr>
        <w:spacing w:line="240" w:lineRule="auto"/>
        <w:ind w:left="993" w:hanging="709"/>
        <w:rPr>
          <w:rFonts w:asciiTheme="minorHAnsi" w:eastAsia="Calibri" w:hAnsiTheme="minorHAnsi" w:cstheme="minorHAnsi"/>
          <w:b w:val="0"/>
          <w:caps w:val="0"/>
          <w:color w:val="auto"/>
          <w:sz w:val="24"/>
          <w:szCs w:val="24"/>
        </w:rPr>
      </w:pPr>
      <w:r w:rsidRPr="008E6F78">
        <w:rPr>
          <w:rFonts w:asciiTheme="minorHAnsi" w:hAnsiTheme="minorHAnsi" w:cstheme="minorHAnsi"/>
          <w:b w:val="0"/>
          <w:caps w:val="0"/>
          <w:color w:val="auto"/>
          <w:sz w:val="24"/>
          <w:szCs w:val="24"/>
          <w:lang w:val="en-US"/>
        </w:rPr>
        <w:t>2</w:t>
      </w:r>
      <w:r>
        <w:rPr>
          <w:rFonts w:asciiTheme="minorHAnsi" w:hAnsiTheme="minorHAnsi" w:cstheme="minorHAnsi"/>
          <w:b w:val="0"/>
          <w:caps w:val="0"/>
          <w:color w:val="auto"/>
          <w:sz w:val="24"/>
          <w:szCs w:val="24"/>
          <w:lang w:val="en-US"/>
        </w:rPr>
        <w:t>3</w:t>
      </w:r>
      <w:r w:rsidRPr="008E6F78">
        <w:rPr>
          <w:rFonts w:asciiTheme="minorHAnsi" w:hAnsiTheme="minorHAnsi" w:cstheme="minorHAnsi"/>
          <w:b w:val="0"/>
          <w:caps w:val="0"/>
          <w:color w:val="auto"/>
          <w:sz w:val="24"/>
          <w:szCs w:val="24"/>
          <w:lang w:val="en-US"/>
        </w:rPr>
        <w:t>.9.2  The Licensee or another auditor mandated by the Licensee (or the End Customer)</w:t>
      </w:r>
      <w:r w:rsidRPr="008E6F78">
        <w:rPr>
          <w:rFonts w:asciiTheme="minorHAnsi" w:eastAsia="Calibri" w:hAnsiTheme="minorHAnsi" w:cstheme="minorHAnsi"/>
          <w:b w:val="0"/>
          <w:caps w:val="0"/>
          <w:color w:val="auto"/>
          <w:sz w:val="24"/>
          <w:szCs w:val="24"/>
        </w:rPr>
        <w:t xml:space="preserve"> for the purpose of demonstrating compliance by the Licensor with its obligations under the Data Protection Laws and under this Addendum, provided that: (</w:t>
      </w:r>
      <w:proofErr w:type="spellStart"/>
      <w:r w:rsidRPr="008E6F78">
        <w:rPr>
          <w:rFonts w:asciiTheme="minorHAnsi" w:eastAsia="Calibri" w:hAnsiTheme="minorHAnsi" w:cstheme="minorHAnsi"/>
          <w:b w:val="0"/>
          <w:caps w:val="0"/>
          <w:color w:val="auto"/>
          <w:sz w:val="24"/>
          <w:szCs w:val="24"/>
        </w:rPr>
        <w:t>i</w:t>
      </w:r>
      <w:proofErr w:type="spellEnd"/>
      <w:r w:rsidRPr="008E6F78">
        <w:rPr>
          <w:rFonts w:asciiTheme="minorHAnsi" w:eastAsia="Calibri" w:hAnsiTheme="minorHAnsi" w:cstheme="minorHAnsi"/>
          <w:b w:val="0"/>
          <w:caps w:val="0"/>
          <w:color w:val="auto"/>
          <w:sz w:val="24"/>
          <w:szCs w:val="24"/>
        </w:rPr>
        <w:t xml:space="preserve">) the </w:t>
      </w:r>
      <w:r w:rsidRPr="008E6F78">
        <w:rPr>
          <w:rFonts w:asciiTheme="minorHAnsi" w:eastAsia="Calibri" w:hAnsiTheme="minorHAnsi" w:cstheme="minorHAnsi"/>
          <w:b w:val="0"/>
          <w:caps w:val="0"/>
          <w:color w:val="auto"/>
          <w:sz w:val="24"/>
          <w:szCs w:val="24"/>
        </w:rPr>
        <w:lastRenderedPageBreak/>
        <w:t>Licensee gives the Licensor at least five (5) business days’ prior notice of such audit and/or inspection; (ii) such audit and/or inspection occurs no more frequently than once per year (unless as a result of a Personal Data breach or suspected Personal Data breach); (iii) such audits and/or inspections are conducted during normal business hours with minimal disruption to the Licensor’s ordinary business activities; (iv) are conducted by personnel that have signed an appropriate non-disclosure agreement; and (v) the Licensee recognises that the system is multi-tenanted and the Licensor’s internal systems are not segregated by Licensee. Therefore the Licensor’s right to audit shall be limited in such a way that ensures that the Licensor does not compromise other Licensees’ confidential data</w:t>
      </w:r>
    </w:p>
    <w:p w14:paraId="50A9BEBE" w14:textId="77777777" w:rsidR="00607685" w:rsidRPr="00DE12C5" w:rsidRDefault="00607685" w:rsidP="00607685">
      <w:pPr>
        <w:pStyle w:val="Heading1"/>
        <w:spacing w:line="240" w:lineRule="auto"/>
        <w:ind w:hanging="993"/>
        <w:rPr>
          <w:rFonts w:asciiTheme="minorHAnsi" w:hAnsiTheme="minorHAnsi"/>
          <w:b w:val="0"/>
          <w:color w:val="auto"/>
          <w:sz w:val="24"/>
          <w:szCs w:val="24"/>
        </w:rPr>
      </w:pPr>
      <w:r w:rsidRPr="00DE12C5">
        <w:rPr>
          <w:rFonts w:asciiTheme="minorHAnsi" w:hAnsiTheme="minorHAnsi"/>
          <w:b w:val="0"/>
          <w:color w:val="auto"/>
          <w:sz w:val="24"/>
          <w:szCs w:val="24"/>
        </w:rPr>
        <w:t>INTELLECTUAL PROPERTY</w:t>
      </w:r>
    </w:p>
    <w:p w14:paraId="1B074F59" w14:textId="77777777" w:rsidR="00607685" w:rsidRPr="00DE12C5" w:rsidRDefault="00607685" w:rsidP="00607685">
      <w:pPr>
        <w:pStyle w:val="Heading2"/>
        <w:tabs>
          <w:tab w:val="clear" w:pos="851"/>
          <w:tab w:val="num" w:pos="709"/>
        </w:tabs>
        <w:ind w:hanging="851"/>
        <w:jc w:val="both"/>
        <w:rPr>
          <w:rFonts w:asciiTheme="minorHAnsi" w:hAnsiTheme="minorHAnsi"/>
          <w:sz w:val="24"/>
          <w:szCs w:val="24"/>
        </w:rPr>
      </w:pPr>
      <w:bookmarkStart w:id="12" w:name="_DV_M417"/>
      <w:bookmarkStart w:id="13" w:name="_DV_M418"/>
      <w:bookmarkStart w:id="14" w:name="_DV_M420"/>
      <w:bookmarkStart w:id="15" w:name="_DV_M421"/>
      <w:bookmarkEnd w:id="12"/>
      <w:bookmarkEnd w:id="13"/>
      <w:bookmarkEnd w:id="14"/>
      <w:bookmarkEnd w:id="15"/>
      <w:r w:rsidRPr="00DE12C5">
        <w:rPr>
          <w:rFonts w:asciiTheme="minorHAnsi" w:hAnsiTheme="minorHAnsi"/>
          <w:sz w:val="24"/>
          <w:szCs w:val="24"/>
        </w:rPr>
        <w:t>The Licensor warrants that:</w:t>
      </w:r>
    </w:p>
    <w:p w14:paraId="027BD863" w14:textId="77777777" w:rsidR="00607685" w:rsidRPr="00DE12C5" w:rsidRDefault="00607685" w:rsidP="00607685">
      <w:pPr>
        <w:pStyle w:val="Heading3"/>
        <w:spacing w:before="0" w:after="0" w:line="240" w:lineRule="auto"/>
        <w:ind w:left="1560" w:hanging="851"/>
        <w:rPr>
          <w:rFonts w:asciiTheme="minorHAnsi" w:hAnsiTheme="minorHAnsi"/>
          <w:sz w:val="24"/>
          <w:szCs w:val="24"/>
        </w:rPr>
      </w:pPr>
      <w:bookmarkStart w:id="16" w:name="_DV_M372"/>
      <w:bookmarkEnd w:id="16"/>
      <w:proofErr w:type="gramStart"/>
      <w:r w:rsidRPr="00DE12C5">
        <w:rPr>
          <w:rFonts w:asciiTheme="minorHAnsi" w:hAnsiTheme="minorHAnsi"/>
          <w:sz w:val="24"/>
          <w:szCs w:val="24"/>
        </w:rPr>
        <w:t>it</w:t>
      </w:r>
      <w:proofErr w:type="gramEnd"/>
      <w:r w:rsidRPr="00DE12C5">
        <w:rPr>
          <w:rFonts w:asciiTheme="minorHAnsi" w:hAnsiTheme="minorHAnsi"/>
          <w:sz w:val="24"/>
          <w:szCs w:val="24"/>
        </w:rPr>
        <w:t xml:space="preserve"> has the authority to </w:t>
      </w:r>
      <w:bookmarkStart w:id="17" w:name="_DV_M373"/>
      <w:bookmarkEnd w:id="17"/>
      <w:r w:rsidRPr="00DE12C5">
        <w:rPr>
          <w:rStyle w:val="DeltaViewInsertion"/>
          <w:rFonts w:asciiTheme="minorHAnsi" w:hAnsiTheme="minorHAnsi"/>
          <w:bCs/>
          <w:color w:val="auto"/>
          <w:sz w:val="24"/>
          <w:szCs w:val="24"/>
          <w:u w:val="none"/>
        </w:rPr>
        <w:t>enter into this Agreement and to</w:t>
      </w:r>
      <w:r w:rsidRPr="00DE12C5">
        <w:rPr>
          <w:rStyle w:val="DeltaViewInsertion"/>
          <w:rFonts w:asciiTheme="minorHAnsi" w:hAnsiTheme="minorHAnsi"/>
          <w:bCs/>
          <w:color w:val="auto"/>
          <w:sz w:val="24"/>
          <w:szCs w:val="24"/>
        </w:rPr>
        <w:t xml:space="preserve"> </w:t>
      </w:r>
      <w:bookmarkStart w:id="18" w:name="_DV_M374"/>
      <w:bookmarkEnd w:id="18"/>
      <w:r w:rsidRPr="00DE12C5">
        <w:rPr>
          <w:rFonts w:asciiTheme="minorHAnsi" w:hAnsiTheme="minorHAnsi"/>
          <w:sz w:val="24"/>
          <w:szCs w:val="24"/>
        </w:rPr>
        <w:t>license the System, the Site and the Documentation;</w:t>
      </w:r>
    </w:p>
    <w:p w14:paraId="6428F347" w14:textId="77777777" w:rsidR="00607685" w:rsidRPr="00DE12C5" w:rsidRDefault="00607685" w:rsidP="00607685">
      <w:pPr>
        <w:pStyle w:val="Alphaindent2"/>
        <w:tabs>
          <w:tab w:val="clear" w:pos="1418"/>
        </w:tabs>
        <w:spacing w:line="240" w:lineRule="auto"/>
        <w:ind w:left="1701" w:hanging="992"/>
        <w:rPr>
          <w:rFonts w:asciiTheme="minorHAnsi" w:hAnsiTheme="minorHAnsi"/>
          <w:bCs/>
          <w:sz w:val="24"/>
          <w:szCs w:val="24"/>
        </w:rPr>
      </w:pPr>
      <w:bookmarkStart w:id="19" w:name="_DV_M375"/>
      <w:bookmarkEnd w:id="19"/>
      <w:r w:rsidRPr="00DE12C5">
        <w:rPr>
          <w:rFonts w:asciiTheme="minorHAnsi" w:hAnsiTheme="minorHAnsi"/>
          <w:bCs/>
          <w:sz w:val="24"/>
          <w:szCs w:val="24"/>
        </w:rPr>
        <w:t>26.1.2</w:t>
      </w:r>
      <w:r w:rsidRPr="00DE12C5">
        <w:rPr>
          <w:rFonts w:asciiTheme="minorHAnsi" w:hAnsiTheme="minorHAnsi"/>
          <w:bCs/>
          <w:sz w:val="24"/>
          <w:szCs w:val="24"/>
        </w:rPr>
        <w:tab/>
        <w:t xml:space="preserve">neither the provision nor the use of </w:t>
      </w:r>
      <w:bookmarkStart w:id="20" w:name="_DV_M377"/>
      <w:bookmarkEnd w:id="20"/>
      <w:r w:rsidRPr="00DE12C5">
        <w:rPr>
          <w:rFonts w:asciiTheme="minorHAnsi" w:hAnsiTheme="minorHAnsi"/>
          <w:bCs/>
          <w:sz w:val="24"/>
          <w:szCs w:val="24"/>
        </w:rPr>
        <w:t xml:space="preserve">such System, Site or Documentation and any other software provided for the discharge of the services hereunder </w:t>
      </w:r>
      <w:bookmarkStart w:id="21" w:name="_DV_M378"/>
      <w:bookmarkEnd w:id="21"/>
      <w:r w:rsidRPr="00DE12C5">
        <w:rPr>
          <w:rFonts w:asciiTheme="minorHAnsi" w:hAnsiTheme="minorHAnsi"/>
          <w:bCs/>
          <w:sz w:val="24"/>
          <w:szCs w:val="24"/>
        </w:rPr>
        <w:t>or any part thereof (all together referred to as the “Software”) nor the performance of the services by the Licensor that are ancillary to this agreement (the “Services”) will in any way constitute an infringement or other violation of any Intellectual Property Right of any third party: and</w:t>
      </w:r>
    </w:p>
    <w:p w14:paraId="1209D62C" w14:textId="77777777" w:rsidR="00607685" w:rsidRPr="00DE12C5" w:rsidRDefault="00607685" w:rsidP="00607685">
      <w:pPr>
        <w:pStyle w:val="Alphaindent2"/>
        <w:tabs>
          <w:tab w:val="clear" w:pos="1418"/>
        </w:tabs>
        <w:spacing w:line="240" w:lineRule="auto"/>
        <w:ind w:left="1691" w:hanging="982"/>
        <w:rPr>
          <w:rFonts w:asciiTheme="minorHAnsi" w:hAnsiTheme="minorHAnsi"/>
          <w:bCs/>
          <w:sz w:val="24"/>
          <w:szCs w:val="24"/>
        </w:rPr>
      </w:pPr>
      <w:bookmarkStart w:id="22" w:name="_DV_M379"/>
      <w:bookmarkEnd w:id="22"/>
      <w:r w:rsidRPr="00DE12C5">
        <w:rPr>
          <w:rFonts w:asciiTheme="minorHAnsi" w:hAnsiTheme="minorHAnsi"/>
          <w:bCs/>
          <w:sz w:val="24"/>
          <w:szCs w:val="24"/>
        </w:rPr>
        <w:t>26.1.3</w:t>
      </w:r>
      <w:r w:rsidRPr="00DE12C5">
        <w:rPr>
          <w:rFonts w:asciiTheme="minorHAnsi" w:hAnsiTheme="minorHAnsi"/>
          <w:bCs/>
          <w:sz w:val="24"/>
          <w:szCs w:val="24"/>
        </w:rPr>
        <w:tab/>
      </w:r>
      <w:proofErr w:type="gramStart"/>
      <w:r w:rsidRPr="00DE12C5">
        <w:rPr>
          <w:rFonts w:asciiTheme="minorHAnsi" w:hAnsiTheme="minorHAnsi"/>
          <w:bCs/>
          <w:sz w:val="24"/>
          <w:szCs w:val="24"/>
        </w:rPr>
        <w:t>for</w:t>
      </w:r>
      <w:proofErr w:type="gramEnd"/>
      <w:r w:rsidRPr="00DE12C5">
        <w:rPr>
          <w:rFonts w:asciiTheme="minorHAnsi" w:hAnsiTheme="minorHAnsi"/>
          <w:bCs/>
          <w:sz w:val="24"/>
          <w:szCs w:val="24"/>
        </w:rPr>
        <w:t xml:space="preserve"> the purpose of this Agreement, it owns or has obtained valid licences of all Intellectual Property Rights that are necessary to the performance of any of its obligations hereunder.</w:t>
      </w:r>
    </w:p>
    <w:p w14:paraId="1E6A0544" w14:textId="77777777" w:rsidR="00607685" w:rsidRPr="00DE12C5" w:rsidRDefault="00607685" w:rsidP="00607685">
      <w:pPr>
        <w:pStyle w:val="Heading2"/>
        <w:numPr>
          <w:ilvl w:val="0"/>
          <w:numId w:val="0"/>
        </w:numPr>
        <w:spacing w:line="240" w:lineRule="auto"/>
        <w:ind w:left="709" w:hanging="709"/>
        <w:jc w:val="both"/>
        <w:rPr>
          <w:rFonts w:asciiTheme="minorHAnsi" w:hAnsiTheme="minorHAnsi"/>
          <w:bCs/>
          <w:sz w:val="24"/>
          <w:szCs w:val="24"/>
        </w:rPr>
      </w:pPr>
      <w:bookmarkStart w:id="23" w:name="_DV_M416"/>
      <w:bookmarkStart w:id="24" w:name="_DV_M422"/>
      <w:bookmarkEnd w:id="23"/>
      <w:bookmarkEnd w:id="24"/>
      <w:r w:rsidRPr="00DE12C5">
        <w:rPr>
          <w:rFonts w:asciiTheme="minorHAnsi" w:hAnsiTheme="minorHAnsi"/>
          <w:bCs/>
          <w:sz w:val="24"/>
          <w:szCs w:val="24"/>
        </w:rPr>
        <w:t>26.2</w:t>
      </w:r>
      <w:r w:rsidRPr="00DE12C5">
        <w:rPr>
          <w:rFonts w:asciiTheme="minorHAnsi" w:hAnsiTheme="minorHAnsi"/>
          <w:bCs/>
          <w:sz w:val="24"/>
          <w:szCs w:val="24"/>
        </w:rPr>
        <w:tab/>
        <w:t>The Licensor shall indemnify and keep the Licensee indemnified from and against all costs</w:t>
      </w:r>
      <w:bookmarkStart w:id="25" w:name="_DV_M423"/>
      <w:bookmarkEnd w:id="25"/>
      <w:r w:rsidRPr="00DE12C5">
        <w:rPr>
          <w:rStyle w:val="DeltaViewInsertion"/>
          <w:rFonts w:asciiTheme="minorHAnsi" w:hAnsiTheme="minorHAnsi"/>
          <w:bCs/>
          <w:color w:val="auto"/>
          <w:sz w:val="24"/>
          <w:szCs w:val="24"/>
        </w:rPr>
        <w:t xml:space="preserve"> </w:t>
      </w:r>
      <w:r w:rsidRPr="00DE12C5">
        <w:rPr>
          <w:rFonts w:asciiTheme="minorHAnsi" w:hAnsiTheme="minorHAnsi"/>
          <w:bCs/>
          <w:sz w:val="24"/>
          <w:szCs w:val="24"/>
        </w:rPr>
        <w:t>claim, loss, liability, damage or expense resulting from a claim that the Software or the Services infringe the Intellectual Property Rights of a third party provided that:</w:t>
      </w:r>
    </w:p>
    <w:p w14:paraId="6458CCC8" w14:textId="77777777" w:rsidR="00607685" w:rsidRPr="00DE12C5" w:rsidRDefault="005B2021" w:rsidP="00607685">
      <w:pPr>
        <w:pStyle w:val="Alphaindent2"/>
        <w:tabs>
          <w:tab w:val="clear" w:pos="1418"/>
        </w:tabs>
        <w:spacing w:line="240" w:lineRule="auto"/>
        <w:ind w:left="1691" w:hanging="982"/>
        <w:rPr>
          <w:rFonts w:asciiTheme="minorHAnsi" w:hAnsiTheme="minorHAnsi"/>
          <w:sz w:val="24"/>
          <w:szCs w:val="24"/>
        </w:rPr>
      </w:pPr>
      <w:bookmarkStart w:id="26" w:name="_DV_M425"/>
      <w:bookmarkEnd w:id="26"/>
      <w:r w:rsidRPr="00DE12C5">
        <w:rPr>
          <w:rStyle w:val="DeltaViewDeletion"/>
          <w:rFonts w:asciiTheme="minorHAnsi" w:hAnsiTheme="minorHAnsi"/>
          <w:bCs/>
          <w:strike w:val="0"/>
          <w:color w:val="auto"/>
          <w:sz w:val="24"/>
          <w:szCs w:val="24"/>
        </w:rPr>
        <w:t>26.2.1</w:t>
      </w:r>
      <w:r w:rsidRPr="00DE12C5">
        <w:rPr>
          <w:rStyle w:val="DeltaViewDeletion"/>
          <w:rFonts w:asciiTheme="minorHAnsi" w:hAnsiTheme="minorHAnsi"/>
          <w:bCs/>
          <w:strike w:val="0"/>
          <w:color w:val="auto"/>
          <w:sz w:val="24"/>
          <w:szCs w:val="24"/>
        </w:rPr>
        <w:tab/>
      </w:r>
      <w:r w:rsidR="00607685" w:rsidRPr="00DE12C5">
        <w:rPr>
          <w:rFonts w:asciiTheme="minorHAnsi" w:hAnsiTheme="minorHAnsi"/>
          <w:bCs/>
          <w:sz w:val="24"/>
          <w:szCs w:val="24"/>
        </w:rPr>
        <w:t>Licensee has directly or indirectly brought about such claim by action or omission</w:t>
      </w:r>
      <w:bookmarkStart w:id="27" w:name="_DV_M426"/>
      <w:bookmarkEnd w:id="27"/>
      <w:r w:rsidR="00607685" w:rsidRPr="00DE12C5">
        <w:rPr>
          <w:rFonts w:asciiTheme="minorHAnsi" w:hAnsiTheme="minorHAnsi"/>
          <w:bCs/>
          <w:sz w:val="24"/>
          <w:szCs w:val="24"/>
        </w:rPr>
        <w:t xml:space="preserve"> other than any action authorised under this Agreement</w:t>
      </w:r>
      <w:r w:rsidR="00607685" w:rsidRPr="00DE12C5">
        <w:rPr>
          <w:rFonts w:asciiTheme="minorHAnsi" w:hAnsiTheme="minorHAnsi"/>
          <w:sz w:val="24"/>
          <w:szCs w:val="24"/>
        </w:rPr>
        <w:t>;</w:t>
      </w:r>
    </w:p>
    <w:p w14:paraId="3DB4EEA5" w14:textId="77777777" w:rsidR="00607685" w:rsidRPr="00DE12C5" w:rsidRDefault="00607685" w:rsidP="00607685">
      <w:pPr>
        <w:pStyle w:val="Alphaindent2"/>
        <w:tabs>
          <w:tab w:val="clear" w:pos="1418"/>
        </w:tabs>
        <w:spacing w:line="240" w:lineRule="auto"/>
        <w:ind w:left="851" w:hanging="142"/>
        <w:rPr>
          <w:rFonts w:asciiTheme="minorHAnsi" w:hAnsiTheme="minorHAnsi"/>
          <w:sz w:val="24"/>
          <w:szCs w:val="24"/>
        </w:rPr>
      </w:pPr>
      <w:bookmarkStart w:id="28" w:name="_DV_M427"/>
      <w:bookmarkEnd w:id="28"/>
      <w:r w:rsidRPr="00DE12C5">
        <w:rPr>
          <w:rFonts w:asciiTheme="minorHAnsi" w:hAnsiTheme="minorHAnsi"/>
          <w:sz w:val="24"/>
          <w:szCs w:val="24"/>
        </w:rPr>
        <w:t>26.2.2</w:t>
      </w:r>
      <w:r w:rsidRPr="00DE12C5">
        <w:rPr>
          <w:rFonts w:asciiTheme="minorHAnsi" w:hAnsiTheme="minorHAnsi"/>
          <w:sz w:val="24"/>
          <w:szCs w:val="24"/>
        </w:rPr>
        <w:tab/>
        <w:t xml:space="preserve">The Licensor is </w:t>
      </w:r>
      <w:bookmarkStart w:id="29" w:name="_DV_M428"/>
      <w:bookmarkStart w:id="30" w:name="_DV_M429"/>
      <w:bookmarkEnd w:id="29"/>
      <w:bookmarkEnd w:id="30"/>
      <w:r w:rsidRPr="00DE12C5">
        <w:rPr>
          <w:rFonts w:asciiTheme="minorHAnsi" w:hAnsiTheme="minorHAnsi"/>
          <w:sz w:val="24"/>
          <w:szCs w:val="24"/>
        </w:rPr>
        <w:t>given</w:t>
      </w:r>
      <w:bookmarkStart w:id="31" w:name="_DV_M430"/>
      <w:bookmarkEnd w:id="31"/>
      <w:r w:rsidRPr="00DE12C5">
        <w:rPr>
          <w:rFonts w:asciiTheme="minorHAnsi" w:hAnsiTheme="minorHAnsi"/>
          <w:sz w:val="24"/>
          <w:szCs w:val="24"/>
        </w:rPr>
        <w:t xml:space="preserve"> complete control of such claim;</w:t>
      </w:r>
    </w:p>
    <w:p w14:paraId="61340F8C" w14:textId="77777777" w:rsidR="00607685" w:rsidRPr="00DE12C5" w:rsidRDefault="00607685" w:rsidP="00607685">
      <w:pPr>
        <w:pStyle w:val="Alphaindent2"/>
        <w:tabs>
          <w:tab w:val="clear" w:pos="1418"/>
        </w:tabs>
        <w:spacing w:line="240" w:lineRule="auto"/>
        <w:ind w:left="1699" w:hanging="990"/>
        <w:rPr>
          <w:rFonts w:asciiTheme="minorHAnsi" w:hAnsiTheme="minorHAnsi"/>
          <w:sz w:val="24"/>
          <w:szCs w:val="24"/>
        </w:rPr>
      </w:pPr>
      <w:bookmarkStart w:id="32" w:name="_DV_M431"/>
      <w:bookmarkEnd w:id="32"/>
      <w:r w:rsidRPr="00DE12C5">
        <w:rPr>
          <w:rFonts w:asciiTheme="minorHAnsi" w:hAnsiTheme="minorHAnsi"/>
          <w:sz w:val="24"/>
          <w:szCs w:val="24"/>
        </w:rPr>
        <w:t>26.2.3</w:t>
      </w:r>
      <w:r w:rsidRPr="00DE12C5">
        <w:rPr>
          <w:rFonts w:asciiTheme="minorHAnsi" w:hAnsiTheme="minorHAnsi"/>
          <w:sz w:val="24"/>
          <w:szCs w:val="24"/>
        </w:rPr>
        <w:tab/>
        <w:t>The Licensee does not make any admissions or otherwise prejudice or compromise the Licensor’s defence of such claim; and</w:t>
      </w:r>
    </w:p>
    <w:p w14:paraId="2545655F" w14:textId="77777777" w:rsidR="00607685" w:rsidRPr="00DE12C5" w:rsidRDefault="00607685" w:rsidP="00607685">
      <w:pPr>
        <w:pStyle w:val="Alphaindent2"/>
        <w:tabs>
          <w:tab w:val="clear" w:pos="1418"/>
        </w:tabs>
        <w:spacing w:line="240" w:lineRule="auto"/>
        <w:ind w:left="1699" w:hanging="990"/>
        <w:rPr>
          <w:rFonts w:asciiTheme="minorHAnsi" w:hAnsiTheme="minorHAnsi"/>
          <w:sz w:val="24"/>
          <w:szCs w:val="24"/>
        </w:rPr>
      </w:pPr>
      <w:bookmarkStart w:id="33" w:name="_DV_M432"/>
      <w:bookmarkEnd w:id="33"/>
      <w:r w:rsidRPr="00DE12C5">
        <w:rPr>
          <w:rFonts w:asciiTheme="minorHAnsi" w:hAnsiTheme="minorHAnsi"/>
          <w:sz w:val="24"/>
          <w:szCs w:val="24"/>
        </w:rPr>
        <w:t>26.2.4</w:t>
      </w:r>
      <w:r w:rsidRPr="00DE12C5">
        <w:rPr>
          <w:rFonts w:asciiTheme="minorHAnsi" w:hAnsiTheme="minorHAnsi"/>
          <w:sz w:val="24"/>
          <w:szCs w:val="24"/>
        </w:rPr>
        <w:tab/>
        <w:t xml:space="preserve">The Licensee gives the Licensor all reasonable assistance </w:t>
      </w:r>
      <w:bookmarkStart w:id="34" w:name="_DV_M433"/>
      <w:bookmarkEnd w:id="34"/>
      <w:r w:rsidRPr="00DE12C5">
        <w:rPr>
          <w:rStyle w:val="DeltaViewInsertion"/>
          <w:rFonts w:asciiTheme="minorHAnsi" w:hAnsiTheme="minorHAnsi"/>
          <w:color w:val="auto"/>
          <w:sz w:val="24"/>
          <w:szCs w:val="24"/>
          <w:u w:val="none"/>
        </w:rPr>
        <w:t>(at the Licensor’s cost)</w:t>
      </w:r>
      <w:bookmarkStart w:id="35" w:name="_DV_M434"/>
      <w:bookmarkEnd w:id="35"/>
      <w:r w:rsidRPr="00DE12C5">
        <w:rPr>
          <w:rStyle w:val="DeltaViewInsertion"/>
          <w:rFonts w:asciiTheme="minorHAnsi" w:hAnsiTheme="minorHAnsi"/>
          <w:color w:val="auto"/>
          <w:sz w:val="24"/>
          <w:szCs w:val="24"/>
          <w:u w:val="none"/>
        </w:rPr>
        <w:t xml:space="preserve"> </w:t>
      </w:r>
      <w:r w:rsidRPr="00DE12C5">
        <w:rPr>
          <w:rFonts w:asciiTheme="minorHAnsi" w:hAnsiTheme="minorHAnsi"/>
          <w:sz w:val="24"/>
          <w:szCs w:val="24"/>
        </w:rPr>
        <w:t>with the defence or settlement of such claim.</w:t>
      </w:r>
    </w:p>
    <w:p w14:paraId="724EBC7C" w14:textId="77777777" w:rsidR="00607685" w:rsidRPr="00DE12C5" w:rsidRDefault="00607685" w:rsidP="00607685">
      <w:pPr>
        <w:pStyle w:val="Heading2"/>
        <w:numPr>
          <w:ilvl w:val="0"/>
          <w:numId w:val="0"/>
        </w:numPr>
        <w:spacing w:line="240" w:lineRule="auto"/>
        <w:ind w:left="709" w:hanging="709"/>
        <w:jc w:val="both"/>
        <w:rPr>
          <w:rFonts w:asciiTheme="minorHAnsi" w:hAnsiTheme="minorHAnsi"/>
          <w:sz w:val="24"/>
          <w:szCs w:val="24"/>
        </w:rPr>
      </w:pPr>
      <w:bookmarkStart w:id="36" w:name="_DV_M435"/>
      <w:bookmarkEnd w:id="36"/>
      <w:r w:rsidRPr="00DE12C5">
        <w:rPr>
          <w:rFonts w:asciiTheme="minorHAnsi" w:hAnsiTheme="minorHAnsi"/>
          <w:sz w:val="24"/>
          <w:szCs w:val="24"/>
        </w:rPr>
        <w:t>26.3</w:t>
      </w:r>
      <w:r w:rsidRPr="00DE12C5">
        <w:rPr>
          <w:rFonts w:asciiTheme="minorHAnsi" w:hAnsiTheme="minorHAnsi"/>
          <w:sz w:val="24"/>
          <w:szCs w:val="24"/>
        </w:rPr>
        <w:tab/>
        <w:t xml:space="preserve">Without prejudice to the aforesaid indemnity, should the Software or the Services become, or in the Licensor’s opinion be likely to become, subject to an action relating to </w:t>
      </w:r>
      <w:bookmarkStart w:id="37" w:name="_DV_M436"/>
      <w:bookmarkEnd w:id="37"/>
      <w:r w:rsidRPr="00DE12C5">
        <w:rPr>
          <w:rStyle w:val="DeltaViewInsertion"/>
          <w:rFonts w:asciiTheme="minorHAnsi" w:hAnsiTheme="minorHAnsi"/>
          <w:color w:val="auto"/>
          <w:sz w:val="24"/>
          <w:szCs w:val="24"/>
          <w:u w:val="none"/>
        </w:rPr>
        <w:t xml:space="preserve">an infringement of the Intellectual Property Rights of a third party or </w:t>
      </w:r>
      <w:bookmarkStart w:id="38" w:name="_DV_M437"/>
      <w:bookmarkEnd w:id="38"/>
      <w:r w:rsidRPr="00DE12C5">
        <w:rPr>
          <w:rStyle w:val="DeltaViewInsertion"/>
          <w:rFonts w:asciiTheme="minorHAnsi" w:hAnsiTheme="minorHAnsi"/>
          <w:color w:val="auto"/>
          <w:sz w:val="24"/>
          <w:szCs w:val="24"/>
          <w:u w:val="none"/>
        </w:rPr>
        <w:t>the Licensor</w:t>
      </w:r>
      <w:r w:rsidRPr="00DE12C5">
        <w:rPr>
          <w:rFonts w:asciiTheme="minorHAnsi" w:hAnsiTheme="minorHAnsi"/>
          <w:sz w:val="24"/>
          <w:szCs w:val="24"/>
        </w:rPr>
        <w:t xml:space="preserve">'s failure or alleged failure to have all necessary rights, title (free of charges, mortgages and third party interests) authorisations and licences required pursuant to the Agreement, the Licensor shall </w:t>
      </w:r>
      <w:bookmarkStart w:id="39" w:name="_DV_M438"/>
      <w:bookmarkEnd w:id="39"/>
      <w:r w:rsidRPr="00DE12C5">
        <w:rPr>
          <w:rStyle w:val="DeltaViewInsertion"/>
          <w:rFonts w:asciiTheme="minorHAnsi" w:hAnsiTheme="minorHAnsi"/>
          <w:color w:val="auto"/>
          <w:sz w:val="24"/>
          <w:szCs w:val="24"/>
          <w:u w:val="none"/>
        </w:rPr>
        <w:t>promptly and</w:t>
      </w:r>
      <w:r w:rsidRPr="00DE12C5">
        <w:rPr>
          <w:rStyle w:val="DeltaViewInsertion"/>
          <w:rFonts w:asciiTheme="minorHAnsi" w:hAnsiTheme="minorHAnsi"/>
          <w:color w:val="auto"/>
          <w:sz w:val="24"/>
          <w:szCs w:val="24"/>
        </w:rPr>
        <w:t xml:space="preserve"> </w:t>
      </w:r>
      <w:bookmarkStart w:id="40" w:name="_DV_M439"/>
      <w:bookmarkEnd w:id="40"/>
      <w:r w:rsidRPr="00DE12C5">
        <w:rPr>
          <w:rFonts w:asciiTheme="minorHAnsi" w:hAnsiTheme="minorHAnsi"/>
          <w:sz w:val="24"/>
          <w:szCs w:val="24"/>
        </w:rPr>
        <w:t>at its expense either:</w:t>
      </w:r>
    </w:p>
    <w:p w14:paraId="51A1CC1E" w14:textId="77777777" w:rsidR="00607685" w:rsidRPr="00DE12C5" w:rsidRDefault="00607685" w:rsidP="00607685">
      <w:pPr>
        <w:pStyle w:val="Heading3"/>
        <w:numPr>
          <w:ilvl w:val="0"/>
          <w:numId w:val="0"/>
        </w:numPr>
        <w:tabs>
          <w:tab w:val="left" w:pos="1701"/>
        </w:tabs>
        <w:spacing w:line="240" w:lineRule="auto"/>
        <w:ind w:left="1699" w:hanging="990"/>
        <w:rPr>
          <w:rFonts w:asciiTheme="minorHAnsi" w:hAnsiTheme="minorHAnsi"/>
          <w:sz w:val="24"/>
          <w:szCs w:val="24"/>
        </w:rPr>
      </w:pPr>
      <w:bookmarkStart w:id="41" w:name="_DV_M440"/>
      <w:bookmarkEnd w:id="41"/>
      <w:r w:rsidRPr="00DE12C5">
        <w:rPr>
          <w:rFonts w:asciiTheme="minorHAnsi" w:hAnsiTheme="minorHAnsi"/>
          <w:sz w:val="24"/>
          <w:szCs w:val="24"/>
        </w:rPr>
        <w:t>26.3.1</w:t>
      </w:r>
      <w:r w:rsidRPr="00DE12C5">
        <w:rPr>
          <w:rFonts w:asciiTheme="minorHAnsi" w:hAnsiTheme="minorHAnsi"/>
          <w:sz w:val="24"/>
          <w:szCs w:val="24"/>
        </w:rPr>
        <w:tab/>
        <w:t>procure for the Licensee the right to continue using such S</w:t>
      </w:r>
      <w:bookmarkStart w:id="42" w:name="_DV_C18"/>
      <w:r w:rsidRPr="00DE12C5">
        <w:rPr>
          <w:rFonts w:asciiTheme="minorHAnsi" w:hAnsiTheme="minorHAnsi"/>
          <w:sz w:val="24"/>
          <w:szCs w:val="24"/>
        </w:rPr>
        <w:t>oftware</w:t>
      </w:r>
      <w:r w:rsidRPr="00DE12C5">
        <w:rPr>
          <w:rStyle w:val="DeltaViewInsertion"/>
          <w:rFonts w:asciiTheme="minorHAnsi" w:hAnsiTheme="minorHAnsi"/>
          <w:color w:val="auto"/>
          <w:sz w:val="24"/>
          <w:szCs w:val="24"/>
        </w:rPr>
        <w:t xml:space="preserve"> </w:t>
      </w:r>
      <w:r w:rsidRPr="00DE12C5">
        <w:rPr>
          <w:rStyle w:val="DeltaViewInsertion"/>
          <w:rFonts w:asciiTheme="minorHAnsi" w:hAnsiTheme="minorHAnsi"/>
          <w:color w:val="auto"/>
          <w:sz w:val="24"/>
          <w:szCs w:val="24"/>
          <w:u w:val="none"/>
        </w:rPr>
        <w:t>and benefiting from such Services in accordance with this Agreement</w:t>
      </w:r>
      <w:bookmarkEnd w:id="42"/>
      <w:r w:rsidRPr="00DE12C5">
        <w:rPr>
          <w:rStyle w:val="DeltaViewInsertion"/>
          <w:rFonts w:asciiTheme="minorHAnsi" w:hAnsiTheme="minorHAnsi"/>
          <w:color w:val="auto"/>
          <w:sz w:val="24"/>
          <w:szCs w:val="24"/>
          <w:u w:val="none"/>
        </w:rPr>
        <w:t xml:space="preserve"> and provide the Licensee with full written evidence of such procurement</w:t>
      </w:r>
      <w:r w:rsidRPr="00DE12C5">
        <w:rPr>
          <w:rFonts w:asciiTheme="minorHAnsi" w:hAnsiTheme="minorHAnsi"/>
          <w:sz w:val="24"/>
          <w:szCs w:val="24"/>
        </w:rPr>
        <w:t xml:space="preserve">; or </w:t>
      </w:r>
    </w:p>
    <w:p w14:paraId="47208A77" w14:textId="77777777" w:rsidR="00607685" w:rsidRPr="00DE12C5" w:rsidRDefault="00607685" w:rsidP="00607685">
      <w:pPr>
        <w:pStyle w:val="Heading3"/>
        <w:numPr>
          <w:ilvl w:val="0"/>
          <w:numId w:val="0"/>
        </w:numPr>
        <w:tabs>
          <w:tab w:val="left" w:pos="1701"/>
        </w:tabs>
        <w:spacing w:line="240" w:lineRule="auto"/>
        <w:ind w:left="1699" w:hanging="990"/>
        <w:rPr>
          <w:rFonts w:asciiTheme="minorHAnsi" w:hAnsiTheme="minorHAnsi"/>
          <w:sz w:val="24"/>
          <w:szCs w:val="24"/>
        </w:rPr>
      </w:pPr>
      <w:bookmarkStart w:id="43" w:name="_DV_M442"/>
      <w:bookmarkEnd w:id="43"/>
      <w:r w:rsidRPr="00DE12C5">
        <w:rPr>
          <w:rFonts w:asciiTheme="minorHAnsi" w:hAnsiTheme="minorHAnsi"/>
          <w:sz w:val="24"/>
          <w:szCs w:val="24"/>
        </w:rPr>
        <w:lastRenderedPageBreak/>
        <w:t>26.3.2</w:t>
      </w:r>
      <w:r w:rsidRPr="00DE12C5">
        <w:rPr>
          <w:rFonts w:asciiTheme="minorHAnsi" w:hAnsiTheme="minorHAnsi"/>
          <w:sz w:val="24"/>
          <w:szCs w:val="24"/>
        </w:rPr>
        <w:tab/>
      </w:r>
      <w:proofErr w:type="gramStart"/>
      <w:r w:rsidRPr="00DE12C5">
        <w:rPr>
          <w:rFonts w:asciiTheme="minorHAnsi" w:hAnsiTheme="minorHAnsi"/>
          <w:sz w:val="24"/>
          <w:szCs w:val="24"/>
        </w:rPr>
        <w:t>replace</w:t>
      </w:r>
      <w:proofErr w:type="gramEnd"/>
      <w:r w:rsidRPr="00DE12C5">
        <w:rPr>
          <w:rFonts w:asciiTheme="minorHAnsi" w:hAnsiTheme="minorHAnsi"/>
          <w:sz w:val="24"/>
          <w:szCs w:val="24"/>
        </w:rPr>
        <w:t xml:space="preserve"> or modify the Software or the Services so as to ensure that it complies with </w:t>
      </w:r>
      <w:bookmarkStart w:id="44" w:name="_DV_M443"/>
      <w:bookmarkStart w:id="45" w:name="_DV_M444"/>
      <w:bookmarkEnd w:id="44"/>
      <w:bookmarkEnd w:id="45"/>
      <w:r w:rsidRPr="00DE12C5">
        <w:rPr>
          <w:rFonts w:asciiTheme="minorHAnsi" w:hAnsiTheme="minorHAnsi"/>
          <w:sz w:val="24"/>
          <w:szCs w:val="24"/>
        </w:rPr>
        <w:t xml:space="preserve">the provisions of this Agreement (but without reducing its </w:t>
      </w:r>
      <w:bookmarkStart w:id="46" w:name="_DV_M445"/>
      <w:bookmarkEnd w:id="46"/>
      <w:r w:rsidRPr="00DE12C5">
        <w:rPr>
          <w:rStyle w:val="DeltaViewInsertion"/>
          <w:rFonts w:asciiTheme="minorHAnsi" w:hAnsiTheme="minorHAnsi"/>
          <w:color w:val="auto"/>
          <w:sz w:val="24"/>
          <w:szCs w:val="24"/>
          <w:u w:val="none"/>
        </w:rPr>
        <w:t>performance</w:t>
      </w:r>
      <w:bookmarkStart w:id="47" w:name="_DV_M446"/>
      <w:bookmarkEnd w:id="47"/>
      <w:r w:rsidRPr="00DE12C5">
        <w:rPr>
          <w:rFonts w:asciiTheme="minorHAnsi" w:hAnsiTheme="minorHAnsi"/>
          <w:sz w:val="24"/>
          <w:szCs w:val="24"/>
        </w:rPr>
        <w:t xml:space="preserve"> or </w:t>
      </w:r>
      <w:bookmarkStart w:id="48" w:name="_DV_M447"/>
      <w:bookmarkEnd w:id="48"/>
      <w:r w:rsidRPr="00DE12C5">
        <w:rPr>
          <w:rStyle w:val="DeltaViewInsertion"/>
          <w:rFonts w:asciiTheme="minorHAnsi" w:hAnsiTheme="minorHAnsi"/>
          <w:color w:val="auto"/>
          <w:sz w:val="24"/>
          <w:szCs w:val="24"/>
          <w:u w:val="none"/>
        </w:rPr>
        <w:t>its functionality</w:t>
      </w:r>
      <w:bookmarkStart w:id="49" w:name="_DV_M448"/>
      <w:bookmarkEnd w:id="49"/>
      <w:r w:rsidRPr="00DE12C5">
        <w:rPr>
          <w:rFonts w:asciiTheme="minorHAnsi" w:hAnsiTheme="minorHAnsi"/>
          <w:sz w:val="24"/>
          <w:szCs w:val="24"/>
        </w:rPr>
        <w:t xml:space="preserve"> in any</w:t>
      </w:r>
      <w:bookmarkStart w:id="50" w:name="_DV_M449"/>
      <w:bookmarkEnd w:id="50"/>
      <w:r w:rsidRPr="00DE12C5">
        <w:rPr>
          <w:rFonts w:asciiTheme="minorHAnsi" w:hAnsiTheme="minorHAnsi"/>
          <w:sz w:val="24"/>
          <w:szCs w:val="24"/>
        </w:rPr>
        <w:t xml:space="preserve"> material respect),</w:t>
      </w:r>
      <w:bookmarkStart w:id="51" w:name="_DV_M450"/>
      <w:bookmarkEnd w:id="51"/>
    </w:p>
    <w:p w14:paraId="466CE2D4" w14:textId="77777777" w:rsidR="00607685" w:rsidRDefault="00607685" w:rsidP="00607685">
      <w:pPr>
        <w:pStyle w:val="Heading3"/>
        <w:numPr>
          <w:ilvl w:val="0"/>
          <w:numId w:val="0"/>
        </w:numPr>
        <w:tabs>
          <w:tab w:val="left" w:pos="1701"/>
        </w:tabs>
        <w:spacing w:line="240" w:lineRule="auto"/>
        <w:ind w:left="1699" w:hanging="990"/>
        <w:rPr>
          <w:rFonts w:asciiTheme="minorHAnsi" w:hAnsiTheme="minorHAnsi"/>
          <w:sz w:val="24"/>
          <w:szCs w:val="24"/>
        </w:rPr>
      </w:pPr>
      <w:r w:rsidRPr="00DE12C5">
        <w:rPr>
          <w:rFonts w:asciiTheme="minorHAnsi" w:hAnsiTheme="minorHAnsi"/>
          <w:sz w:val="24"/>
          <w:szCs w:val="24"/>
        </w:rPr>
        <w:t>26.3.3</w:t>
      </w:r>
      <w:r w:rsidRPr="00DE12C5">
        <w:rPr>
          <w:rFonts w:asciiTheme="minorHAnsi" w:hAnsiTheme="minorHAnsi"/>
          <w:sz w:val="24"/>
          <w:szCs w:val="24"/>
        </w:rPr>
        <w:tab/>
      </w:r>
      <w:proofErr w:type="gramStart"/>
      <w:r w:rsidRPr="00DE12C5">
        <w:rPr>
          <w:rFonts w:asciiTheme="minorHAnsi" w:hAnsiTheme="minorHAnsi"/>
          <w:sz w:val="24"/>
          <w:szCs w:val="24"/>
        </w:rPr>
        <w:t>give</w:t>
      </w:r>
      <w:proofErr w:type="gramEnd"/>
      <w:r w:rsidRPr="00DE12C5">
        <w:rPr>
          <w:rFonts w:asciiTheme="minorHAnsi" w:hAnsiTheme="minorHAnsi"/>
          <w:sz w:val="24"/>
          <w:szCs w:val="24"/>
        </w:rPr>
        <w:t xml:space="preserve"> the Licensee a full refund of all licence or other fees paid in connection with the use of the Software or the provision of the Services as determined by the Licensee.  </w:t>
      </w:r>
    </w:p>
    <w:p w14:paraId="2EA91DF2" w14:textId="7D5A0B2B" w:rsidR="00CE41AE" w:rsidRPr="00CE41AE" w:rsidRDefault="00CE41AE" w:rsidP="00CE41AE">
      <w:pPr>
        <w:pStyle w:val="Heading1"/>
        <w:numPr>
          <w:ilvl w:val="0"/>
          <w:numId w:val="20"/>
        </w:numPr>
        <w:tabs>
          <w:tab w:val="clear" w:pos="709"/>
          <w:tab w:val="clear" w:pos="1559"/>
          <w:tab w:val="clear" w:pos="2268"/>
          <w:tab w:val="num" w:pos="720"/>
        </w:tabs>
        <w:spacing w:before="0" w:after="220" w:line="240" w:lineRule="auto"/>
        <w:rPr>
          <w:rFonts w:asciiTheme="minorHAnsi" w:hAnsiTheme="minorHAnsi" w:cstheme="minorHAnsi"/>
          <w:szCs w:val="22"/>
        </w:rPr>
      </w:pPr>
      <w:r w:rsidRPr="00CE41AE">
        <w:rPr>
          <w:rFonts w:asciiTheme="minorHAnsi" w:hAnsiTheme="minorHAnsi" w:cstheme="minorHAnsi"/>
          <w:szCs w:val="22"/>
        </w:rPr>
        <w:t xml:space="preserve">BRIBERY ACT 2010 &amp; MODERN SLAVERY ACT </w:t>
      </w:r>
      <w:r w:rsidR="00783272">
        <w:rPr>
          <w:rFonts w:asciiTheme="minorHAnsi" w:hAnsiTheme="minorHAnsi" w:cstheme="minorHAnsi"/>
          <w:szCs w:val="22"/>
        </w:rPr>
        <w:t>2015</w:t>
      </w:r>
    </w:p>
    <w:p w14:paraId="28EEA914"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r w:rsidRPr="008E6F78">
        <w:rPr>
          <w:rFonts w:asciiTheme="minorHAnsi" w:hAnsiTheme="minorHAnsi" w:cstheme="minorHAnsi"/>
          <w:sz w:val="24"/>
          <w:szCs w:val="24"/>
        </w:rPr>
        <w:t xml:space="preserve">Both parties shall: </w:t>
      </w:r>
    </w:p>
    <w:p w14:paraId="66D93EC7" w14:textId="77777777" w:rsidR="00CE41AE" w:rsidRPr="008E6F78" w:rsidRDefault="00CE41AE" w:rsidP="00CE41AE">
      <w:pPr>
        <w:pStyle w:val="Heading3"/>
        <w:numPr>
          <w:ilvl w:val="2"/>
          <w:numId w:val="18"/>
        </w:numPr>
        <w:tabs>
          <w:tab w:val="clear" w:pos="2268"/>
        </w:tabs>
        <w:spacing w:before="0" w:after="220" w:line="240" w:lineRule="auto"/>
        <w:rPr>
          <w:rFonts w:asciiTheme="minorHAnsi" w:hAnsiTheme="minorHAnsi" w:cstheme="minorHAnsi"/>
          <w:sz w:val="24"/>
          <w:szCs w:val="24"/>
        </w:rPr>
      </w:pPr>
      <w:r w:rsidRPr="008E6F78">
        <w:rPr>
          <w:rFonts w:asciiTheme="minorHAnsi" w:hAnsiTheme="minorHAnsi" w:cstheme="minorHAnsi"/>
          <w:sz w:val="24"/>
          <w:szCs w:val="24"/>
        </w:rPr>
        <w:t xml:space="preserve">comply with all applicable laws, regulations, codes and sanctions relating to anti-bribery and anti-corruption including but not limited to the Bribery Act 2010 (“Relevant Requirements”); </w:t>
      </w:r>
    </w:p>
    <w:p w14:paraId="374A4251" w14:textId="77777777" w:rsidR="00CE41AE" w:rsidRPr="008E6F78" w:rsidRDefault="00CE41AE" w:rsidP="00CE41AE">
      <w:pPr>
        <w:pStyle w:val="Heading3"/>
        <w:spacing w:before="0" w:after="0" w:line="0" w:lineRule="atLeast"/>
        <w:rPr>
          <w:rFonts w:asciiTheme="minorHAnsi" w:hAnsiTheme="minorHAnsi" w:cstheme="minorHAnsi"/>
          <w:sz w:val="24"/>
          <w:szCs w:val="24"/>
        </w:rPr>
      </w:pPr>
      <w:r w:rsidRPr="008E6F78">
        <w:rPr>
          <w:rFonts w:asciiTheme="minorHAnsi" w:hAnsiTheme="minorHAnsi" w:cstheme="minorHAnsi"/>
          <w:sz w:val="24"/>
          <w:szCs w:val="24"/>
        </w:rPr>
        <w:t xml:space="preserve">not engage in any activity, practice or conduct which would constitute an offence under sections 1, 2 or 6 of the Bribery Act 2010 if such activity, practice or conduct had been carried out in the UK; and </w:t>
      </w:r>
    </w:p>
    <w:p w14:paraId="36DEF817" w14:textId="77777777" w:rsidR="00CE41AE" w:rsidRPr="008E6F78" w:rsidRDefault="00CE41AE" w:rsidP="00CE41AE">
      <w:pPr>
        <w:pStyle w:val="Heading3"/>
        <w:numPr>
          <w:ilvl w:val="0"/>
          <w:numId w:val="0"/>
        </w:numPr>
        <w:spacing w:after="0" w:line="0" w:lineRule="atLeast"/>
        <w:ind w:left="1559"/>
        <w:rPr>
          <w:rFonts w:asciiTheme="minorHAnsi" w:hAnsiTheme="minorHAnsi" w:cstheme="minorHAnsi"/>
          <w:sz w:val="24"/>
          <w:szCs w:val="24"/>
        </w:rPr>
      </w:pPr>
    </w:p>
    <w:p w14:paraId="22E05BF4" w14:textId="77777777" w:rsidR="00CE41AE" w:rsidRPr="008E6F78" w:rsidRDefault="00CE41AE" w:rsidP="00CE41AE">
      <w:pPr>
        <w:pStyle w:val="Heading3"/>
        <w:spacing w:before="0" w:after="0" w:line="0" w:lineRule="atLeast"/>
        <w:rPr>
          <w:rFonts w:asciiTheme="minorHAnsi" w:hAnsiTheme="minorHAnsi" w:cstheme="minorHAnsi"/>
          <w:sz w:val="24"/>
          <w:szCs w:val="24"/>
        </w:rPr>
      </w:pPr>
      <w:proofErr w:type="gramStart"/>
      <w:r w:rsidRPr="008E6F78">
        <w:rPr>
          <w:rFonts w:asciiTheme="minorHAnsi" w:hAnsiTheme="minorHAnsi" w:cstheme="minorHAnsi"/>
          <w:sz w:val="24"/>
          <w:szCs w:val="24"/>
        </w:rPr>
        <w:t>have</w:t>
      </w:r>
      <w:proofErr w:type="gramEnd"/>
      <w:r w:rsidRPr="008E6F78">
        <w:rPr>
          <w:rFonts w:asciiTheme="minorHAnsi" w:hAnsiTheme="minorHAnsi" w:cstheme="minorHAnsi"/>
          <w:sz w:val="24"/>
          <w:szCs w:val="24"/>
        </w:rPr>
        <w:t xml:space="preserve"> and shall maintain in place throughout the term of this Agreement its own policies and procedures in relation to the Relevant Requirements, including but not limited to adequate procedures under the Bribery Act 2010 and will enforce them where appropriate.</w:t>
      </w:r>
    </w:p>
    <w:p w14:paraId="14347211" w14:textId="77777777" w:rsidR="00CE41AE" w:rsidRPr="008E6F78" w:rsidRDefault="00CE41AE" w:rsidP="00CE41AE">
      <w:pPr>
        <w:rPr>
          <w:rFonts w:asciiTheme="minorHAnsi" w:hAnsiTheme="minorHAnsi" w:cstheme="minorHAnsi"/>
        </w:rPr>
      </w:pPr>
    </w:p>
    <w:p w14:paraId="3B08A229" w14:textId="77777777" w:rsidR="00CE41AE" w:rsidRPr="008E6F78" w:rsidRDefault="00CE41AE" w:rsidP="00CE41AE">
      <w:pPr>
        <w:pStyle w:val="Heading2"/>
        <w:keepNext/>
        <w:tabs>
          <w:tab w:val="clear" w:pos="1559"/>
          <w:tab w:val="clear" w:pos="2268"/>
        </w:tabs>
        <w:spacing w:before="0" w:after="220" w:line="240" w:lineRule="auto"/>
        <w:jc w:val="both"/>
        <w:rPr>
          <w:rFonts w:asciiTheme="minorHAnsi" w:hAnsiTheme="minorHAnsi" w:cstheme="minorHAnsi"/>
          <w:b/>
          <w:sz w:val="24"/>
          <w:szCs w:val="24"/>
        </w:rPr>
      </w:pPr>
      <w:bookmarkStart w:id="52" w:name="_Ref461129020"/>
      <w:r w:rsidRPr="008E6F78">
        <w:rPr>
          <w:rFonts w:asciiTheme="minorHAnsi" w:hAnsiTheme="minorHAnsi" w:cstheme="minorHAnsi"/>
          <w:sz w:val="24"/>
          <w:szCs w:val="24"/>
        </w:rPr>
        <w:t>The parties agree that they shall, and shall procure that their personnel and any other person who performs services and/or supplies goods within their business operations in relation to this agreement shall:</w:t>
      </w:r>
      <w:bookmarkEnd w:id="52"/>
    </w:p>
    <w:p w14:paraId="5541CA45" w14:textId="77777777" w:rsidR="00CE41AE" w:rsidRPr="008E6F78" w:rsidRDefault="00CE41AE" w:rsidP="00CE41AE">
      <w:pPr>
        <w:pStyle w:val="Heading3"/>
        <w:numPr>
          <w:ilvl w:val="2"/>
          <w:numId w:val="19"/>
        </w:numPr>
        <w:spacing w:after="0" w:line="0" w:lineRule="atLeast"/>
        <w:rPr>
          <w:rFonts w:asciiTheme="minorHAnsi" w:hAnsiTheme="minorHAnsi" w:cstheme="minorHAnsi"/>
          <w:sz w:val="24"/>
          <w:szCs w:val="24"/>
        </w:rPr>
      </w:pPr>
      <w:bookmarkStart w:id="53" w:name="_Ref461129577"/>
      <w:proofErr w:type="gramStart"/>
      <w:r w:rsidRPr="008E6F78">
        <w:rPr>
          <w:rFonts w:asciiTheme="minorHAnsi" w:hAnsiTheme="minorHAnsi" w:cstheme="minorHAnsi"/>
          <w:sz w:val="24"/>
          <w:szCs w:val="24"/>
        </w:rPr>
        <w:t>comply</w:t>
      </w:r>
      <w:proofErr w:type="gramEnd"/>
      <w:r w:rsidRPr="008E6F78">
        <w:rPr>
          <w:rFonts w:asciiTheme="minorHAnsi" w:hAnsiTheme="minorHAnsi" w:cstheme="minorHAnsi"/>
          <w:sz w:val="24"/>
          <w:szCs w:val="24"/>
        </w:rPr>
        <w:t xml:space="preserve"> with all applicable laws, regulations and codes relating to slavery and human trafficking (“Anti-Slavery Requirements”) including the Modern Slavery Act 2015;</w:t>
      </w:r>
      <w:bookmarkEnd w:id="53"/>
    </w:p>
    <w:p w14:paraId="57F9AEED" w14:textId="77777777" w:rsidR="00CE41AE" w:rsidRPr="008E6F78" w:rsidRDefault="00CE41AE" w:rsidP="00CE41AE">
      <w:pPr>
        <w:pStyle w:val="Heading3"/>
        <w:spacing w:after="0" w:line="0" w:lineRule="atLeast"/>
        <w:rPr>
          <w:rFonts w:asciiTheme="minorHAnsi" w:hAnsiTheme="minorHAnsi" w:cstheme="minorHAnsi"/>
          <w:sz w:val="24"/>
          <w:szCs w:val="24"/>
        </w:rPr>
      </w:pPr>
      <w:proofErr w:type="gramStart"/>
      <w:r w:rsidRPr="008E6F78">
        <w:rPr>
          <w:rFonts w:asciiTheme="minorHAnsi" w:hAnsiTheme="minorHAnsi" w:cstheme="minorHAnsi"/>
          <w:sz w:val="24"/>
          <w:szCs w:val="24"/>
        </w:rPr>
        <w:t>not</w:t>
      </w:r>
      <w:proofErr w:type="gramEnd"/>
      <w:r w:rsidRPr="008E6F78">
        <w:rPr>
          <w:rFonts w:asciiTheme="minorHAnsi" w:hAnsiTheme="minorHAnsi" w:cstheme="minorHAnsi"/>
          <w:sz w:val="24"/>
          <w:szCs w:val="24"/>
        </w:rPr>
        <w:t xml:space="preserve"> take or knowingly permit any action to be taken that would or might cause or lead the Licensee to be in violation of any Anti-Slavery Requirements; and</w:t>
      </w:r>
    </w:p>
    <w:p w14:paraId="20B8AF96" w14:textId="77777777" w:rsidR="00CE41AE" w:rsidRPr="008E6F78" w:rsidRDefault="00CE41AE" w:rsidP="00CE41AE">
      <w:pPr>
        <w:pStyle w:val="Heading3"/>
        <w:spacing w:after="0" w:line="0" w:lineRule="atLeast"/>
        <w:rPr>
          <w:rFonts w:asciiTheme="minorHAnsi" w:hAnsiTheme="minorHAnsi" w:cstheme="minorHAnsi"/>
          <w:sz w:val="24"/>
          <w:szCs w:val="24"/>
        </w:rPr>
      </w:pPr>
      <w:proofErr w:type="gramStart"/>
      <w:r w:rsidRPr="008E6F78">
        <w:rPr>
          <w:rFonts w:asciiTheme="minorHAnsi" w:hAnsiTheme="minorHAnsi" w:cstheme="minorHAnsi"/>
          <w:sz w:val="24"/>
          <w:szCs w:val="24"/>
        </w:rPr>
        <w:t>at</w:t>
      </w:r>
      <w:proofErr w:type="gramEnd"/>
      <w:r w:rsidRPr="008E6F78">
        <w:rPr>
          <w:rFonts w:asciiTheme="minorHAnsi" w:hAnsiTheme="minorHAnsi" w:cstheme="minorHAnsi"/>
          <w:sz w:val="24"/>
          <w:szCs w:val="24"/>
        </w:rPr>
        <w:t xml:space="preserve"> the Licensee’s request and cost, provide the Licensee with any reasonable assistance to enable it to perform any activity required by any regulatory body for the purpose of complying with Anti-Slavery Requirements.</w:t>
      </w:r>
    </w:p>
    <w:p w14:paraId="6834E023" w14:textId="77777777" w:rsidR="00CE41AE" w:rsidRPr="008E6F78" w:rsidRDefault="00CE41AE" w:rsidP="00CE41AE">
      <w:pPr>
        <w:pStyle w:val="Heading2"/>
        <w:spacing w:before="0" w:after="0"/>
        <w:rPr>
          <w:rFonts w:asciiTheme="minorHAnsi" w:hAnsiTheme="minorHAnsi" w:cstheme="minorHAnsi"/>
          <w:b/>
          <w:sz w:val="24"/>
          <w:szCs w:val="24"/>
        </w:rPr>
      </w:pPr>
      <w:r w:rsidRPr="008E6F78">
        <w:rPr>
          <w:rFonts w:asciiTheme="minorHAnsi" w:hAnsiTheme="minorHAnsi" w:cstheme="minorHAnsi"/>
          <w:sz w:val="24"/>
          <w:szCs w:val="24"/>
        </w:rPr>
        <w:t>The parties represent, warrant and undertake to the other that neither they nor any other person in its business operations (including those described in clause 15.2)  uses trafficked, bonded, child or forced labour or has attempted to use trafficked, bonded, child or forced labour within its business operations.</w:t>
      </w:r>
    </w:p>
    <w:p w14:paraId="4F8785F7" w14:textId="77777777" w:rsidR="00CE41AE" w:rsidRPr="008E6F78" w:rsidRDefault="00CE41AE" w:rsidP="00CE41AE">
      <w:pPr>
        <w:rPr>
          <w:rFonts w:asciiTheme="minorHAnsi" w:hAnsiTheme="minorHAnsi" w:cstheme="minorHAnsi"/>
        </w:rPr>
      </w:pPr>
    </w:p>
    <w:p w14:paraId="1D2B3A1C" w14:textId="77777777" w:rsidR="00CE41AE" w:rsidRDefault="00CE41AE" w:rsidP="00CE41AE">
      <w:pPr>
        <w:ind w:left="720"/>
        <w:rPr>
          <w:rFonts w:asciiTheme="minorHAnsi" w:hAnsiTheme="minorHAnsi" w:cstheme="minorHAnsi"/>
          <w:lang w:val="en-AU"/>
        </w:rPr>
      </w:pPr>
      <w:r>
        <w:rPr>
          <w:rFonts w:asciiTheme="minorHAnsi" w:hAnsiTheme="minorHAnsi" w:cstheme="minorHAnsi"/>
          <w:lang w:val="en-AU"/>
        </w:rPr>
        <w:t>Breach of this clause 27</w:t>
      </w:r>
      <w:r w:rsidRPr="008E6F78">
        <w:rPr>
          <w:rFonts w:asciiTheme="minorHAnsi" w:hAnsiTheme="minorHAnsi" w:cstheme="minorHAnsi"/>
          <w:lang w:val="en-AU"/>
        </w:rPr>
        <w:t xml:space="preserve"> shall entitle the non-defaulting party to terminate this Agreement forthwith upon written notice to the other party</w:t>
      </w:r>
    </w:p>
    <w:p w14:paraId="46D6C036" w14:textId="77777777" w:rsidR="00116FB2" w:rsidRPr="008E6F78" w:rsidRDefault="00116FB2" w:rsidP="00CE41AE">
      <w:pPr>
        <w:ind w:left="720"/>
        <w:rPr>
          <w:rFonts w:asciiTheme="minorHAnsi" w:hAnsiTheme="minorHAnsi" w:cstheme="minorHAnsi"/>
          <w:lang w:val="en-AU"/>
        </w:rPr>
      </w:pPr>
    </w:p>
    <w:p w14:paraId="34786154" w14:textId="29D75C37" w:rsidR="00116FB2" w:rsidRDefault="00116FB2" w:rsidP="00607685">
      <w:pPr>
        <w:pStyle w:val="Heading1"/>
        <w:spacing w:line="240" w:lineRule="auto"/>
        <w:ind w:hanging="993"/>
        <w:rPr>
          <w:rFonts w:asciiTheme="minorHAnsi" w:hAnsiTheme="minorHAnsi"/>
          <w:b w:val="0"/>
          <w:color w:val="auto"/>
          <w:sz w:val="24"/>
          <w:szCs w:val="24"/>
        </w:rPr>
      </w:pPr>
      <w:r>
        <w:rPr>
          <w:rFonts w:asciiTheme="minorHAnsi" w:hAnsiTheme="minorHAnsi"/>
          <w:b w:val="0"/>
          <w:color w:val="auto"/>
          <w:sz w:val="24"/>
          <w:szCs w:val="24"/>
        </w:rPr>
        <w:lastRenderedPageBreak/>
        <w:t>use of bing maps</w:t>
      </w:r>
    </w:p>
    <w:p w14:paraId="093AA4F7" w14:textId="52D8F53E" w:rsidR="00116FB2" w:rsidRPr="00116FB2" w:rsidRDefault="00116FB2" w:rsidP="00116FB2">
      <w:pPr>
        <w:pStyle w:val="Heading2"/>
        <w:numPr>
          <w:ilvl w:val="0"/>
          <w:numId w:val="0"/>
        </w:numPr>
        <w:ind w:left="851"/>
        <w:rPr>
          <w:rFonts w:asciiTheme="minorHAnsi" w:hAnsiTheme="minorHAnsi" w:cstheme="minorHAnsi"/>
          <w:sz w:val="24"/>
          <w:szCs w:val="24"/>
        </w:rPr>
      </w:pPr>
      <w:r>
        <w:rPr>
          <w:rFonts w:asciiTheme="minorHAnsi" w:hAnsiTheme="minorHAnsi" w:cstheme="minorHAnsi"/>
          <w:sz w:val="24"/>
          <w:szCs w:val="24"/>
        </w:rPr>
        <w:t>In the case that Licensee is a user of the Bing Maps facility in the System then the terms defined by Microsoft set out in</w:t>
      </w:r>
      <w:r w:rsidR="00DB2FF2">
        <w:rPr>
          <w:rFonts w:asciiTheme="minorHAnsi" w:hAnsiTheme="minorHAnsi" w:cstheme="minorHAnsi"/>
          <w:sz w:val="24"/>
          <w:szCs w:val="24"/>
        </w:rPr>
        <w:t xml:space="preserve"> the Schedule</w:t>
      </w:r>
      <w:bookmarkStart w:id="54" w:name="_GoBack"/>
      <w:bookmarkEnd w:id="54"/>
      <w:r>
        <w:rPr>
          <w:rFonts w:asciiTheme="minorHAnsi" w:hAnsiTheme="minorHAnsi" w:cstheme="minorHAnsi"/>
          <w:sz w:val="24"/>
          <w:szCs w:val="24"/>
        </w:rPr>
        <w:t xml:space="preserve"> shall form part of this Agreement.</w:t>
      </w:r>
    </w:p>
    <w:p w14:paraId="5A46B28F" w14:textId="77777777" w:rsidR="00607685" w:rsidRPr="00DE12C5" w:rsidRDefault="00607685" w:rsidP="00607685">
      <w:pPr>
        <w:pStyle w:val="Heading1"/>
        <w:spacing w:line="240" w:lineRule="auto"/>
        <w:ind w:hanging="993"/>
        <w:rPr>
          <w:rFonts w:asciiTheme="minorHAnsi" w:hAnsiTheme="minorHAnsi"/>
          <w:b w:val="0"/>
          <w:color w:val="auto"/>
          <w:sz w:val="24"/>
          <w:szCs w:val="24"/>
        </w:rPr>
      </w:pPr>
      <w:r w:rsidRPr="00DE12C5">
        <w:rPr>
          <w:rFonts w:asciiTheme="minorHAnsi" w:hAnsiTheme="minorHAnsi"/>
          <w:b w:val="0"/>
          <w:color w:val="auto"/>
          <w:sz w:val="24"/>
          <w:szCs w:val="24"/>
        </w:rPr>
        <w:t>LAW</w:t>
      </w:r>
    </w:p>
    <w:p w14:paraId="653D0618" w14:textId="77777777" w:rsidR="00607685" w:rsidRPr="00DE12C5" w:rsidRDefault="00607685" w:rsidP="00607685">
      <w:pPr>
        <w:rPr>
          <w:rFonts w:asciiTheme="minorHAnsi" w:hAnsiTheme="minorHAnsi"/>
        </w:rPr>
      </w:pPr>
      <w:r w:rsidRPr="00DE12C5">
        <w:rPr>
          <w:rFonts w:asciiTheme="minorHAnsi" w:hAnsiTheme="minorHAnsi"/>
        </w:rPr>
        <w:t xml:space="preserve">This Agreement shall be governed by and construed in accordance with the laws of England and shall be subject to the exclusive jurisdiction of the English Courts. </w:t>
      </w:r>
    </w:p>
    <w:p w14:paraId="711FA101" w14:textId="77777777" w:rsidR="00607685" w:rsidRPr="00DE12C5" w:rsidRDefault="00607685" w:rsidP="00607685">
      <w:pPr>
        <w:rPr>
          <w:rFonts w:asciiTheme="minorHAnsi" w:hAnsiTheme="minorHAnsi"/>
        </w:rPr>
      </w:pPr>
    </w:p>
    <w:p w14:paraId="65709ED8" w14:textId="77777777" w:rsidR="00607685" w:rsidRPr="00DE12C5" w:rsidRDefault="00607685" w:rsidP="00607685">
      <w:pPr>
        <w:ind w:left="360" w:right="-58"/>
        <w:rPr>
          <w:rFonts w:asciiTheme="minorHAnsi" w:hAnsiTheme="minorHAnsi" w:cs="Arial"/>
        </w:rPr>
      </w:pPr>
    </w:p>
    <w:p w14:paraId="2C8AAB7F" w14:textId="77777777" w:rsidR="009B55E5" w:rsidRPr="00DE12C5" w:rsidRDefault="009B55E5">
      <w:pPr>
        <w:rPr>
          <w:rFonts w:asciiTheme="minorHAnsi" w:hAnsiTheme="minorHAnsi"/>
        </w:rPr>
      </w:pPr>
    </w:p>
    <w:p w14:paraId="5EE1F79C" w14:textId="77777777" w:rsidR="00737333" w:rsidRPr="00DE12C5" w:rsidRDefault="00737333">
      <w:pPr>
        <w:rPr>
          <w:rFonts w:asciiTheme="minorHAnsi" w:hAnsiTheme="minorHAnsi"/>
        </w:rPr>
      </w:pPr>
    </w:p>
    <w:p w14:paraId="1DE4F8A9" w14:textId="77777777" w:rsidR="00737333" w:rsidRPr="00DE12C5" w:rsidRDefault="00737333">
      <w:pPr>
        <w:rPr>
          <w:rFonts w:asciiTheme="minorHAnsi" w:hAnsiTheme="minorHAnsi"/>
        </w:rPr>
      </w:pPr>
    </w:p>
    <w:p w14:paraId="74242ED4" w14:textId="77777777" w:rsidR="00737333" w:rsidRPr="00DE12C5" w:rsidRDefault="00737333">
      <w:pPr>
        <w:rPr>
          <w:rFonts w:asciiTheme="minorHAnsi" w:hAnsiTheme="minorHAnsi"/>
        </w:rPr>
      </w:pPr>
    </w:p>
    <w:p w14:paraId="2B256724" w14:textId="77777777" w:rsidR="00737333" w:rsidRPr="00DE12C5" w:rsidRDefault="00737333">
      <w:pPr>
        <w:rPr>
          <w:rFonts w:asciiTheme="minorHAnsi" w:hAnsiTheme="minorHAnsi"/>
        </w:rPr>
      </w:pPr>
    </w:p>
    <w:p w14:paraId="54F287C0" w14:textId="77777777" w:rsidR="00737333" w:rsidRPr="00DE12C5" w:rsidRDefault="00737333">
      <w:pPr>
        <w:rPr>
          <w:rFonts w:asciiTheme="minorHAnsi" w:hAnsiTheme="minorHAnsi"/>
        </w:rPr>
      </w:pPr>
    </w:p>
    <w:p w14:paraId="774EA903" w14:textId="77777777" w:rsidR="00737333" w:rsidRPr="00DE12C5" w:rsidRDefault="00737333">
      <w:pPr>
        <w:rPr>
          <w:rFonts w:asciiTheme="minorHAnsi" w:hAnsiTheme="minorHAnsi"/>
        </w:rPr>
      </w:pPr>
    </w:p>
    <w:p w14:paraId="1FB6D73F" w14:textId="77777777" w:rsidR="00737333" w:rsidRPr="00DE12C5" w:rsidRDefault="00737333">
      <w:pPr>
        <w:rPr>
          <w:rFonts w:asciiTheme="minorHAnsi" w:hAnsiTheme="minorHAnsi"/>
        </w:rPr>
      </w:pPr>
    </w:p>
    <w:p w14:paraId="446C48CE" w14:textId="77777777" w:rsidR="00737333" w:rsidRPr="00DE12C5" w:rsidRDefault="00737333">
      <w:pPr>
        <w:rPr>
          <w:rFonts w:asciiTheme="minorHAnsi" w:hAnsiTheme="minorHAnsi"/>
        </w:rPr>
      </w:pPr>
    </w:p>
    <w:p w14:paraId="0931D42A" w14:textId="77777777" w:rsidR="00737333" w:rsidRPr="00DE12C5" w:rsidRDefault="00737333">
      <w:pPr>
        <w:rPr>
          <w:rFonts w:asciiTheme="minorHAnsi" w:hAnsiTheme="minorHAnsi"/>
        </w:rPr>
      </w:pPr>
    </w:p>
    <w:p w14:paraId="57A5141E" w14:textId="77777777" w:rsidR="00737333" w:rsidRPr="00DE12C5" w:rsidRDefault="00737333">
      <w:pPr>
        <w:rPr>
          <w:rFonts w:asciiTheme="minorHAnsi" w:hAnsiTheme="minorHAnsi"/>
        </w:rPr>
      </w:pPr>
    </w:p>
    <w:p w14:paraId="730199F6" w14:textId="77777777" w:rsidR="00737333" w:rsidRPr="00DE12C5" w:rsidRDefault="00737333">
      <w:pPr>
        <w:rPr>
          <w:rFonts w:asciiTheme="minorHAnsi" w:hAnsiTheme="minorHAnsi"/>
        </w:rPr>
      </w:pPr>
    </w:p>
    <w:p w14:paraId="1F7C751F" w14:textId="77777777" w:rsidR="00737333" w:rsidRPr="00DE12C5" w:rsidRDefault="00737333">
      <w:pPr>
        <w:rPr>
          <w:rFonts w:asciiTheme="minorHAnsi" w:hAnsiTheme="minorHAnsi"/>
        </w:rPr>
      </w:pPr>
    </w:p>
    <w:p w14:paraId="2B1D256A" w14:textId="77777777" w:rsidR="005B2021" w:rsidRPr="00DE12C5" w:rsidRDefault="005B2021" w:rsidP="005B2021">
      <w:pPr>
        <w:rPr>
          <w:rFonts w:asciiTheme="minorHAnsi" w:hAnsiTheme="minorHAnsi" w:cs="Arial"/>
          <w:bCs/>
        </w:rPr>
      </w:pPr>
    </w:p>
    <w:p w14:paraId="1831123A" w14:textId="77777777" w:rsidR="005B2021" w:rsidRPr="00DE12C5" w:rsidRDefault="005B2021" w:rsidP="005B2021">
      <w:pPr>
        <w:rPr>
          <w:rFonts w:asciiTheme="minorHAnsi" w:hAnsiTheme="minorHAnsi" w:cs="Arial"/>
          <w:bCs/>
        </w:rPr>
      </w:pPr>
    </w:p>
    <w:p w14:paraId="2D94EFD2" w14:textId="77777777" w:rsidR="005B2021" w:rsidRPr="00DE12C5" w:rsidRDefault="005B2021" w:rsidP="005B2021">
      <w:pPr>
        <w:rPr>
          <w:rFonts w:asciiTheme="minorHAnsi" w:hAnsiTheme="minorHAnsi" w:cs="Arial"/>
        </w:rPr>
      </w:pPr>
    </w:p>
    <w:p w14:paraId="45C12055" w14:textId="77777777" w:rsidR="005B2021" w:rsidRPr="00DE12C5" w:rsidRDefault="005B2021" w:rsidP="005B2021">
      <w:pPr>
        <w:rPr>
          <w:rFonts w:asciiTheme="minorHAnsi" w:hAnsiTheme="minorHAnsi" w:cs="Arial"/>
        </w:rPr>
      </w:pPr>
    </w:p>
    <w:p w14:paraId="1D023CF0" w14:textId="77777777" w:rsidR="005B2021" w:rsidRPr="00DE12C5" w:rsidRDefault="005B2021" w:rsidP="005B2021">
      <w:pPr>
        <w:rPr>
          <w:rFonts w:asciiTheme="minorHAnsi" w:hAnsiTheme="minorHAnsi" w:cs="Arial"/>
        </w:rPr>
      </w:pPr>
    </w:p>
    <w:p w14:paraId="79E897C7" w14:textId="77777777" w:rsidR="005B2021" w:rsidRPr="00DE12C5" w:rsidRDefault="005B2021" w:rsidP="005B2021">
      <w:pPr>
        <w:rPr>
          <w:rFonts w:asciiTheme="minorHAnsi" w:hAnsiTheme="minorHAnsi" w:cs="Arial"/>
        </w:rPr>
      </w:pPr>
    </w:p>
    <w:p w14:paraId="6B13B044" w14:textId="77777777" w:rsidR="00737333" w:rsidRPr="00DE12C5" w:rsidRDefault="00737333">
      <w:pPr>
        <w:rPr>
          <w:rFonts w:asciiTheme="minorHAnsi" w:hAnsiTheme="minorHAnsi"/>
        </w:rPr>
      </w:pPr>
    </w:p>
    <w:p w14:paraId="6D5E0E05" w14:textId="77777777" w:rsidR="00737333" w:rsidRPr="00DE12C5" w:rsidRDefault="00737333">
      <w:pPr>
        <w:rPr>
          <w:rFonts w:asciiTheme="minorHAnsi" w:hAnsiTheme="minorHAnsi"/>
        </w:rPr>
      </w:pPr>
    </w:p>
    <w:p w14:paraId="4C4CD69E" w14:textId="77777777" w:rsidR="00737333" w:rsidRPr="00DE12C5" w:rsidRDefault="00737333">
      <w:pPr>
        <w:rPr>
          <w:rFonts w:asciiTheme="minorHAnsi" w:hAnsiTheme="minorHAnsi"/>
        </w:rPr>
      </w:pPr>
    </w:p>
    <w:p w14:paraId="3AD24E87" w14:textId="77777777" w:rsidR="00737333" w:rsidRPr="00DE12C5" w:rsidRDefault="00737333">
      <w:pPr>
        <w:rPr>
          <w:rFonts w:asciiTheme="minorHAnsi" w:hAnsiTheme="minorHAnsi"/>
        </w:rPr>
      </w:pPr>
    </w:p>
    <w:p w14:paraId="311B76CC" w14:textId="77777777" w:rsidR="00737333" w:rsidRPr="00DE12C5" w:rsidRDefault="00737333">
      <w:pPr>
        <w:rPr>
          <w:rFonts w:asciiTheme="minorHAnsi" w:hAnsiTheme="minorHAnsi"/>
        </w:rPr>
      </w:pPr>
    </w:p>
    <w:p w14:paraId="05A93D37" w14:textId="77777777" w:rsidR="00737333" w:rsidRPr="00DE12C5" w:rsidRDefault="00737333">
      <w:pPr>
        <w:rPr>
          <w:rFonts w:asciiTheme="minorHAnsi" w:hAnsiTheme="minorHAnsi"/>
        </w:rPr>
      </w:pPr>
    </w:p>
    <w:p w14:paraId="489E16EF" w14:textId="77777777" w:rsidR="00737333" w:rsidRPr="00DE12C5" w:rsidRDefault="00737333">
      <w:pPr>
        <w:rPr>
          <w:rFonts w:asciiTheme="minorHAnsi" w:hAnsiTheme="minorHAnsi"/>
        </w:rPr>
      </w:pPr>
    </w:p>
    <w:p w14:paraId="73E2B240" w14:textId="77777777" w:rsidR="00737333" w:rsidRPr="00DE12C5" w:rsidRDefault="00737333">
      <w:pPr>
        <w:rPr>
          <w:rFonts w:asciiTheme="minorHAnsi" w:hAnsiTheme="minorHAnsi"/>
        </w:rPr>
      </w:pPr>
    </w:p>
    <w:p w14:paraId="5ADD42E0" w14:textId="77777777" w:rsidR="00737333" w:rsidRPr="00DE12C5" w:rsidRDefault="00737333">
      <w:pPr>
        <w:rPr>
          <w:rFonts w:asciiTheme="minorHAnsi" w:hAnsiTheme="minorHAnsi"/>
        </w:rPr>
      </w:pPr>
    </w:p>
    <w:p w14:paraId="755B6E81" w14:textId="77777777" w:rsidR="00737333" w:rsidRPr="00DE12C5" w:rsidRDefault="00737333">
      <w:pPr>
        <w:rPr>
          <w:rFonts w:asciiTheme="minorHAnsi" w:hAnsiTheme="minorHAnsi"/>
        </w:rPr>
      </w:pPr>
    </w:p>
    <w:p w14:paraId="4FAB309E" w14:textId="77777777" w:rsidR="00737333" w:rsidRPr="00DE12C5" w:rsidRDefault="00737333">
      <w:pPr>
        <w:rPr>
          <w:rFonts w:asciiTheme="minorHAnsi" w:hAnsiTheme="minorHAnsi"/>
        </w:rPr>
      </w:pPr>
    </w:p>
    <w:p w14:paraId="7574EAA6" w14:textId="77777777" w:rsidR="00737333" w:rsidRPr="00DE12C5" w:rsidRDefault="00737333">
      <w:pPr>
        <w:rPr>
          <w:rFonts w:asciiTheme="minorHAnsi" w:hAnsiTheme="minorHAnsi"/>
        </w:rPr>
      </w:pPr>
    </w:p>
    <w:p w14:paraId="215AC690" w14:textId="77777777" w:rsidR="00737333" w:rsidRDefault="00737333">
      <w:pPr>
        <w:rPr>
          <w:rFonts w:asciiTheme="minorHAnsi" w:hAnsiTheme="minorHAnsi"/>
        </w:rPr>
      </w:pPr>
    </w:p>
    <w:p w14:paraId="348C1650" w14:textId="77777777" w:rsidR="00116FB2" w:rsidRDefault="00116FB2">
      <w:pPr>
        <w:rPr>
          <w:rFonts w:asciiTheme="minorHAnsi" w:hAnsiTheme="minorHAnsi"/>
        </w:rPr>
      </w:pPr>
    </w:p>
    <w:p w14:paraId="7D40C487" w14:textId="77777777" w:rsidR="00116FB2" w:rsidRDefault="00116FB2">
      <w:pPr>
        <w:rPr>
          <w:rFonts w:asciiTheme="minorHAnsi" w:hAnsiTheme="minorHAnsi"/>
        </w:rPr>
      </w:pPr>
    </w:p>
    <w:p w14:paraId="38C05FD9" w14:textId="77777777" w:rsidR="00116FB2" w:rsidRDefault="00116FB2">
      <w:pPr>
        <w:rPr>
          <w:rFonts w:asciiTheme="minorHAnsi" w:hAnsiTheme="minorHAnsi"/>
        </w:rPr>
      </w:pPr>
    </w:p>
    <w:p w14:paraId="4729E02C" w14:textId="77777777" w:rsidR="00116FB2" w:rsidRDefault="00116FB2">
      <w:pPr>
        <w:rPr>
          <w:rFonts w:asciiTheme="minorHAnsi" w:hAnsiTheme="minorHAnsi"/>
        </w:rPr>
      </w:pPr>
    </w:p>
    <w:p w14:paraId="2C89D7BF" w14:textId="77777777" w:rsidR="00116FB2" w:rsidRDefault="00116FB2">
      <w:pPr>
        <w:rPr>
          <w:rFonts w:asciiTheme="minorHAnsi" w:hAnsiTheme="minorHAnsi"/>
        </w:rPr>
      </w:pPr>
    </w:p>
    <w:p w14:paraId="3F26731C" w14:textId="77777777" w:rsidR="00116FB2" w:rsidRDefault="00116FB2">
      <w:pPr>
        <w:rPr>
          <w:rFonts w:asciiTheme="minorHAnsi" w:hAnsiTheme="minorHAnsi"/>
        </w:rPr>
      </w:pPr>
    </w:p>
    <w:p w14:paraId="411ABFE8" w14:textId="77777777" w:rsidR="00116FB2" w:rsidRDefault="00116FB2">
      <w:pPr>
        <w:rPr>
          <w:rFonts w:asciiTheme="minorHAnsi" w:hAnsiTheme="minorHAnsi"/>
        </w:rPr>
      </w:pPr>
    </w:p>
    <w:p w14:paraId="3A40ECBE" w14:textId="77777777" w:rsidR="00116FB2" w:rsidRDefault="00116FB2">
      <w:pPr>
        <w:rPr>
          <w:rFonts w:asciiTheme="minorHAnsi" w:hAnsiTheme="minorHAnsi"/>
        </w:rPr>
      </w:pPr>
    </w:p>
    <w:p w14:paraId="67C6F71C" w14:textId="5E15040C" w:rsidR="00116FB2" w:rsidRDefault="00DB2FF2" w:rsidP="00116FB2">
      <w:pPr>
        <w:jc w:val="center"/>
        <w:rPr>
          <w:rFonts w:asciiTheme="minorHAnsi" w:hAnsiTheme="minorHAnsi"/>
        </w:rPr>
      </w:pPr>
      <w:r>
        <w:rPr>
          <w:rFonts w:asciiTheme="minorHAnsi" w:hAnsiTheme="minorHAnsi"/>
        </w:rPr>
        <w:t xml:space="preserve">SHEDULE </w:t>
      </w:r>
    </w:p>
    <w:p w14:paraId="21CA420E" w14:textId="77777777" w:rsidR="00116FB2" w:rsidRDefault="00116FB2">
      <w:pPr>
        <w:rPr>
          <w:rFonts w:asciiTheme="minorHAnsi" w:hAnsiTheme="minorHAnsi"/>
        </w:rPr>
      </w:pPr>
    </w:p>
    <w:p w14:paraId="30242A43" w14:textId="77777777" w:rsidR="00116FB2" w:rsidRDefault="00116FB2" w:rsidP="00116FB2">
      <w:pPr>
        <w:autoSpaceDE w:val="0"/>
        <w:autoSpaceDN w:val="0"/>
        <w:adjustRightInd w:val="0"/>
        <w:rPr>
          <w:rFonts w:asciiTheme="minorHAnsi" w:eastAsiaTheme="minorHAnsi" w:hAnsiTheme="minorHAnsi" w:cstheme="minorHAnsi"/>
          <w:b/>
          <w:bCs/>
          <w:color w:val="000000"/>
          <w:lang w:eastAsia="en-US"/>
        </w:rPr>
      </w:pPr>
      <w:r w:rsidRPr="00116FB2">
        <w:rPr>
          <w:rFonts w:asciiTheme="minorHAnsi" w:eastAsiaTheme="minorHAnsi" w:hAnsiTheme="minorHAnsi" w:cstheme="minorHAnsi"/>
          <w:b/>
          <w:bCs/>
          <w:color w:val="000000"/>
          <w:lang w:eastAsia="en-US"/>
        </w:rPr>
        <w:t>END USER MINIMUM TERMS: MOBILE ASSET MANAGEMENT WITH ROUTING USER, EUROPE APPLICATIONS</w:t>
      </w:r>
    </w:p>
    <w:p w14:paraId="20CDB2E3" w14:textId="77777777" w:rsidR="00116FB2" w:rsidRPr="00116FB2" w:rsidRDefault="00116FB2" w:rsidP="00116FB2">
      <w:pPr>
        <w:autoSpaceDE w:val="0"/>
        <w:autoSpaceDN w:val="0"/>
        <w:adjustRightInd w:val="0"/>
        <w:rPr>
          <w:rFonts w:asciiTheme="minorHAnsi" w:eastAsiaTheme="minorHAnsi" w:hAnsiTheme="minorHAnsi" w:cstheme="minorHAnsi"/>
          <w:b/>
          <w:bCs/>
          <w:color w:val="000000"/>
          <w:lang w:eastAsia="en-US"/>
        </w:rPr>
      </w:pPr>
    </w:p>
    <w:p w14:paraId="76761ADD" w14:textId="1BCB1DB1"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These license terms (“</w:t>
      </w:r>
      <w:r w:rsidRPr="00116FB2">
        <w:rPr>
          <w:rFonts w:asciiTheme="minorHAnsi" w:eastAsiaTheme="minorHAnsi" w:hAnsiTheme="minorHAnsi" w:cstheme="minorHAnsi"/>
          <w:b/>
          <w:bCs/>
          <w:color w:val="000000"/>
          <w:lang w:eastAsia="en-US"/>
        </w:rPr>
        <w:t>End User Minimum Terms</w:t>
      </w:r>
      <w:r w:rsidRPr="00116FB2">
        <w:rPr>
          <w:rFonts w:asciiTheme="minorHAnsi" w:eastAsiaTheme="minorHAnsi" w:hAnsiTheme="minorHAnsi" w:cstheme="minorHAnsi"/>
          <w:color w:val="000000"/>
          <w:lang w:eastAsia="en-US"/>
        </w:rPr>
        <w:t xml:space="preserve">”) are an agreement between </w:t>
      </w:r>
      <w:r w:rsidRPr="00116FB2">
        <w:rPr>
          <w:rFonts w:asciiTheme="minorHAnsi" w:eastAsiaTheme="minorHAnsi" w:hAnsiTheme="minorHAnsi" w:cstheme="minorHAnsi"/>
          <w:b/>
          <w:bCs/>
          <w:color w:val="000000"/>
          <w:lang w:eastAsia="en-US"/>
        </w:rPr>
        <w:t xml:space="preserve">Ebbon-Dacs Ltd </w:t>
      </w:r>
      <w:r w:rsidRPr="00116FB2">
        <w:rPr>
          <w:rFonts w:asciiTheme="minorHAnsi" w:eastAsiaTheme="minorHAnsi" w:hAnsiTheme="minorHAnsi" w:cstheme="minorHAnsi"/>
          <w:color w:val="000000"/>
          <w:lang w:eastAsia="en-US"/>
        </w:rPr>
        <w:t>(“</w:t>
      </w:r>
      <w:r w:rsidRPr="00116FB2">
        <w:rPr>
          <w:rFonts w:asciiTheme="minorHAnsi" w:eastAsiaTheme="minorHAnsi" w:hAnsiTheme="minorHAnsi" w:cstheme="minorHAnsi"/>
          <w:b/>
          <w:bCs/>
          <w:color w:val="000000"/>
          <w:lang w:eastAsia="en-US"/>
        </w:rPr>
        <w:t>Bing Maps Licensor</w:t>
      </w:r>
      <w:r w:rsidRPr="00116FB2">
        <w:rPr>
          <w:rFonts w:asciiTheme="minorHAnsi" w:eastAsiaTheme="minorHAnsi" w:hAnsiTheme="minorHAnsi" w:cstheme="minorHAnsi"/>
          <w:color w:val="000000"/>
          <w:lang w:eastAsia="en-US"/>
        </w:rPr>
        <w:t>”) governing the software application or suite of applications [</w:t>
      </w:r>
      <w:proofErr w:type="spellStart"/>
      <w:r>
        <w:rPr>
          <w:rFonts w:asciiTheme="minorHAnsi" w:eastAsiaTheme="minorHAnsi" w:hAnsiTheme="minorHAnsi" w:cstheme="minorHAnsi"/>
          <w:color w:val="4F82BE"/>
          <w:lang w:eastAsia="en-US"/>
        </w:rPr>
        <w:t>MoDel</w:t>
      </w:r>
      <w:proofErr w:type="spellEnd"/>
      <w:r w:rsidRPr="00116FB2">
        <w:rPr>
          <w:rFonts w:asciiTheme="minorHAnsi" w:eastAsiaTheme="minorHAnsi" w:hAnsiTheme="minorHAnsi" w:cstheme="minorHAnsi"/>
          <w:color w:val="000000"/>
          <w:lang w:eastAsia="en-US"/>
        </w:rPr>
        <w:t>] (“</w:t>
      </w:r>
      <w:r w:rsidRPr="00116FB2">
        <w:rPr>
          <w:rFonts w:asciiTheme="minorHAnsi" w:eastAsiaTheme="minorHAnsi" w:hAnsiTheme="minorHAnsi" w:cstheme="minorHAnsi"/>
          <w:b/>
          <w:bCs/>
          <w:color w:val="000000"/>
          <w:lang w:eastAsia="en-US"/>
        </w:rPr>
        <w:t>Bing Maps Application</w:t>
      </w:r>
      <w:r w:rsidRPr="00116FB2">
        <w:rPr>
          <w:rFonts w:asciiTheme="minorHAnsi" w:eastAsiaTheme="minorHAnsi" w:hAnsiTheme="minorHAnsi" w:cstheme="minorHAnsi"/>
          <w:color w:val="000000"/>
          <w:lang w:eastAsia="en-US"/>
        </w:rPr>
        <w:t>”) with which [</w:t>
      </w:r>
      <w:r w:rsidRPr="00116FB2">
        <w:rPr>
          <w:rFonts w:asciiTheme="minorHAnsi" w:eastAsiaTheme="minorHAnsi" w:hAnsiTheme="minorHAnsi" w:cstheme="minorHAnsi"/>
          <w:color w:val="4F82BE"/>
          <w:lang w:eastAsia="en-US"/>
        </w:rPr>
        <w:t>End User’s name</w:t>
      </w:r>
      <w:r w:rsidRPr="00116FB2">
        <w:rPr>
          <w:rFonts w:asciiTheme="minorHAnsi" w:eastAsiaTheme="minorHAnsi" w:hAnsiTheme="minorHAnsi" w:cstheme="minorHAnsi"/>
          <w:color w:val="000000"/>
          <w:lang w:eastAsia="en-US"/>
        </w:rPr>
        <w:t>] (“</w:t>
      </w:r>
      <w:r w:rsidRPr="00116FB2">
        <w:rPr>
          <w:rFonts w:asciiTheme="minorHAnsi" w:eastAsiaTheme="minorHAnsi" w:hAnsiTheme="minorHAnsi" w:cstheme="minorHAnsi"/>
          <w:b/>
          <w:bCs/>
          <w:color w:val="000000"/>
          <w:lang w:eastAsia="en-US"/>
        </w:rPr>
        <w:t>End User</w:t>
      </w:r>
      <w:r w:rsidRPr="00116FB2">
        <w:rPr>
          <w:rFonts w:asciiTheme="minorHAnsi" w:eastAsiaTheme="minorHAnsi" w:hAnsiTheme="minorHAnsi" w:cstheme="minorHAnsi"/>
          <w:color w:val="000000"/>
          <w:lang w:eastAsia="en-US"/>
        </w:rPr>
        <w:t>” or “</w:t>
      </w:r>
      <w:r w:rsidRPr="00116FB2">
        <w:rPr>
          <w:rFonts w:asciiTheme="minorHAnsi" w:eastAsiaTheme="minorHAnsi" w:hAnsiTheme="minorHAnsi" w:cstheme="minorHAnsi"/>
          <w:b/>
          <w:bCs/>
          <w:color w:val="000000"/>
          <w:lang w:eastAsia="en-US"/>
        </w:rPr>
        <w:t>you</w:t>
      </w:r>
      <w:r w:rsidRPr="00116FB2">
        <w:rPr>
          <w:rFonts w:asciiTheme="minorHAnsi" w:eastAsiaTheme="minorHAnsi" w:hAnsiTheme="minorHAnsi" w:cstheme="minorHAnsi"/>
          <w:color w:val="000000"/>
          <w:lang w:eastAsia="en-US"/>
        </w:rPr>
        <w:t>”) acquired use of the Microsoft Bing Maps Services (“</w:t>
      </w:r>
      <w:r w:rsidRPr="00116FB2">
        <w:rPr>
          <w:rFonts w:asciiTheme="minorHAnsi" w:eastAsiaTheme="minorHAnsi" w:hAnsiTheme="minorHAnsi" w:cstheme="minorHAnsi"/>
          <w:b/>
          <w:bCs/>
          <w:color w:val="000000"/>
          <w:lang w:eastAsia="en-US"/>
        </w:rPr>
        <w:t>Services</w:t>
      </w:r>
      <w:r w:rsidRPr="00116FB2">
        <w:rPr>
          <w:rFonts w:asciiTheme="minorHAnsi" w:eastAsiaTheme="minorHAnsi" w:hAnsiTheme="minorHAnsi" w:cstheme="minorHAnsi"/>
          <w:color w:val="000000"/>
          <w:lang w:eastAsia="en-US"/>
        </w:rPr>
        <w:t>”). Please read them. Microsoft has licensed the Services to Bing Maps Licensor. By using the Bing Maps Application, you accept these terms. If you do not accept them, do not use the Bing Maps Application.</w:t>
      </w:r>
    </w:p>
    <w:p w14:paraId="5A3EC0D4" w14:textId="77777777" w:rsidR="00116FB2" w:rsidRDefault="00116FB2" w:rsidP="00116FB2">
      <w:pPr>
        <w:autoSpaceDE w:val="0"/>
        <w:autoSpaceDN w:val="0"/>
        <w:adjustRightInd w:val="0"/>
        <w:rPr>
          <w:rFonts w:asciiTheme="minorHAnsi" w:eastAsiaTheme="minorHAnsi" w:hAnsiTheme="minorHAnsi" w:cstheme="minorHAnsi"/>
          <w:b/>
          <w:bCs/>
          <w:color w:val="000000"/>
          <w:lang w:eastAsia="en-US"/>
        </w:rPr>
      </w:pPr>
    </w:p>
    <w:p w14:paraId="2BF177EA" w14:textId="77777777" w:rsidR="00116FB2" w:rsidRPr="00116FB2" w:rsidRDefault="00116FB2" w:rsidP="00116FB2">
      <w:pPr>
        <w:autoSpaceDE w:val="0"/>
        <w:autoSpaceDN w:val="0"/>
        <w:adjustRightInd w:val="0"/>
        <w:rPr>
          <w:rFonts w:asciiTheme="minorHAnsi" w:eastAsiaTheme="minorHAnsi" w:hAnsiTheme="minorHAnsi" w:cstheme="minorHAnsi"/>
          <w:b/>
          <w:bCs/>
          <w:color w:val="000000"/>
          <w:lang w:eastAsia="en-US"/>
        </w:rPr>
      </w:pPr>
      <w:r w:rsidRPr="00116FB2">
        <w:rPr>
          <w:rFonts w:asciiTheme="minorHAnsi" w:eastAsiaTheme="minorHAnsi" w:hAnsiTheme="minorHAnsi" w:cstheme="minorHAnsi"/>
          <w:b/>
          <w:bCs/>
          <w:color w:val="000000"/>
          <w:lang w:eastAsia="en-US"/>
        </w:rPr>
        <w:t>Definitions.</w:t>
      </w:r>
    </w:p>
    <w:p w14:paraId="69920793"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For the purposes of these End User Minimum Terms, the following definitions apply:</w:t>
      </w:r>
    </w:p>
    <w:p w14:paraId="22397BC1"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w:t>
      </w:r>
      <w:r w:rsidRPr="00116FB2">
        <w:rPr>
          <w:rFonts w:asciiTheme="minorHAnsi" w:eastAsiaTheme="minorHAnsi" w:hAnsiTheme="minorHAnsi" w:cstheme="minorHAnsi"/>
          <w:b/>
          <w:bCs/>
          <w:color w:val="000000"/>
          <w:lang w:eastAsia="en-US"/>
        </w:rPr>
        <w:t>Asset</w:t>
      </w:r>
      <w:r w:rsidRPr="00116FB2">
        <w:rPr>
          <w:rFonts w:asciiTheme="minorHAnsi" w:eastAsiaTheme="minorHAnsi" w:hAnsiTheme="minorHAnsi" w:cstheme="minorHAnsi"/>
          <w:color w:val="000000"/>
          <w:lang w:eastAsia="en-US"/>
        </w:rPr>
        <w:t>” means one of any of the following classes: vehicle, device or other mobile object.</w:t>
      </w:r>
    </w:p>
    <w:p w14:paraId="124D5D6E"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w:t>
      </w:r>
      <w:r w:rsidRPr="00116FB2">
        <w:rPr>
          <w:rFonts w:asciiTheme="minorHAnsi" w:eastAsiaTheme="minorHAnsi" w:hAnsiTheme="minorHAnsi" w:cstheme="minorHAnsi"/>
          <w:b/>
          <w:bCs/>
          <w:color w:val="000000"/>
          <w:lang w:eastAsia="en-US"/>
        </w:rPr>
        <w:t>Content</w:t>
      </w:r>
      <w:r w:rsidRPr="00116FB2">
        <w:rPr>
          <w:rFonts w:asciiTheme="minorHAnsi" w:eastAsiaTheme="minorHAnsi" w:hAnsiTheme="minorHAnsi" w:cstheme="minorHAnsi"/>
          <w:color w:val="000000"/>
          <w:lang w:eastAsia="en-US"/>
        </w:rPr>
        <w:t>” means the maps, images and other data and third party content that Bing Maps Licensors are authorized to access via the Services.</w:t>
      </w:r>
    </w:p>
    <w:p w14:paraId="3D05EEEC"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w:t>
      </w:r>
      <w:proofErr w:type="spellStart"/>
      <w:r w:rsidRPr="00116FB2">
        <w:rPr>
          <w:rFonts w:asciiTheme="minorHAnsi" w:eastAsiaTheme="minorHAnsi" w:hAnsiTheme="minorHAnsi" w:cstheme="minorHAnsi"/>
          <w:b/>
          <w:bCs/>
          <w:color w:val="000000"/>
          <w:lang w:eastAsia="en-US"/>
        </w:rPr>
        <w:t>Geofence</w:t>
      </w:r>
      <w:proofErr w:type="spellEnd"/>
      <w:r w:rsidRPr="00116FB2">
        <w:rPr>
          <w:rFonts w:asciiTheme="minorHAnsi" w:eastAsiaTheme="minorHAnsi" w:hAnsiTheme="minorHAnsi" w:cstheme="minorHAnsi"/>
          <w:color w:val="000000"/>
          <w:lang w:eastAsia="en-US"/>
        </w:rPr>
        <w:t>” means one or more coordinates used to determine whether the location of an Asset has intersected a line or entered or exited a polygon. Examples include a radius of a point, a polyline or a polygon.</w:t>
      </w:r>
    </w:p>
    <w:p w14:paraId="27ABA2C9"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w:t>
      </w:r>
      <w:proofErr w:type="spellStart"/>
      <w:r w:rsidRPr="00116FB2">
        <w:rPr>
          <w:rFonts w:asciiTheme="minorHAnsi" w:eastAsiaTheme="minorHAnsi" w:hAnsiTheme="minorHAnsi" w:cstheme="minorHAnsi"/>
          <w:b/>
          <w:bCs/>
          <w:color w:val="000000"/>
          <w:lang w:eastAsia="en-US"/>
        </w:rPr>
        <w:t>Geofencing</w:t>
      </w:r>
      <w:proofErr w:type="spellEnd"/>
      <w:r w:rsidRPr="00116FB2">
        <w:rPr>
          <w:rFonts w:asciiTheme="minorHAnsi" w:eastAsiaTheme="minorHAnsi" w:hAnsiTheme="minorHAnsi" w:cstheme="minorHAnsi"/>
          <w:b/>
          <w:bCs/>
          <w:color w:val="000000"/>
          <w:lang w:eastAsia="en-US"/>
        </w:rPr>
        <w:t xml:space="preserve"> Alert</w:t>
      </w:r>
      <w:r w:rsidRPr="00116FB2">
        <w:rPr>
          <w:rFonts w:asciiTheme="minorHAnsi" w:eastAsiaTheme="minorHAnsi" w:hAnsiTheme="minorHAnsi" w:cstheme="minorHAnsi"/>
          <w:color w:val="000000"/>
          <w:lang w:eastAsia="en-US"/>
        </w:rPr>
        <w:t xml:space="preserve">” means the notification generated when an Asset enters, intersects or exits a </w:t>
      </w:r>
      <w:proofErr w:type="spellStart"/>
      <w:r w:rsidRPr="00116FB2">
        <w:rPr>
          <w:rFonts w:asciiTheme="minorHAnsi" w:eastAsiaTheme="minorHAnsi" w:hAnsiTheme="minorHAnsi" w:cstheme="minorHAnsi"/>
          <w:color w:val="000000"/>
          <w:lang w:eastAsia="en-US"/>
        </w:rPr>
        <w:t>Geofence</w:t>
      </w:r>
      <w:proofErr w:type="spellEnd"/>
      <w:r w:rsidRPr="00116FB2">
        <w:rPr>
          <w:rFonts w:asciiTheme="minorHAnsi" w:eastAsiaTheme="minorHAnsi" w:hAnsiTheme="minorHAnsi" w:cstheme="minorHAnsi"/>
          <w:color w:val="000000"/>
          <w:lang w:eastAsia="en-US"/>
        </w:rPr>
        <w:t>.</w:t>
      </w:r>
    </w:p>
    <w:p w14:paraId="7E90C4B2"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w:t>
      </w:r>
      <w:r w:rsidRPr="00116FB2">
        <w:rPr>
          <w:rFonts w:asciiTheme="minorHAnsi" w:eastAsiaTheme="minorHAnsi" w:hAnsiTheme="minorHAnsi" w:cstheme="minorHAnsi"/>
          <w:b/>
          <w:bCs/>
          <w:color w:val="000000"/>
          <w:lang w:eastAsia="en-US"/>
        </w:rPr>
        <w:t>Mobile Asset Management SLs</w:t>
      </w:r>
      <w:r w:rsidRPr="00116FB2">
        <w:rPr>
          <w:rFonts w:asciiTheme="minorHAnsi" w:eastAsiaTheme="minorHAnsi" w:hAnsiTheme="minorHAnsi" w:cstheme="minorHAnsi"/>
          <w:color w:val="000000"/>
          <w:lang w:eastAsia="en-US"/>
        </w:rPr>
        <w:t>" means single Asset Subscription Licenses used by Bing Maps Licensor's authenticated employees and/or End Users' authenticated employees for mobile asset management to track, view and manage Assets based on their GPS or other sensor based location in a Bing Maps Application using Services (except Premium Services).</w:t>
      </w:r>
    </w:p>
    <w:p w14:paraId="12D6CC0A"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w:t>
      </w:r>
      <w:r w:rsidRPr="00116FB2">
        <w:rPr>
          <w:rFonts w:asciiTheme="minorHAnsi" w:eastAsiaTheme="minorHAnsi" w:hAnsiTheme="minorHAnsi" w:cstheme="minorHAnsi"/>
          <w:b/>
          <w:bCs/>
          <w:color w:val="000000"/>
          <w:lang w:eastAsia="en-US"/>
        </w:rPr>
        <w:t>Mobile Asset Management User</w:t>
      </w:r>
      <w:r w:rsidRPr="00116FB2">
        <w:rPr>
          <w:rFonts w:asciiTheme="minorHAnsi" w:eastAsiaTheme="minorHAnsi" w:hAnsiTheme="minorHAnsi" w:cstheme="minorHAnsi"/>
          <w:color w:val="000000"/>
          <w:lang w:eastAsia="en-US"/>
        </w:rPr>
        <w:t>” means an End User that is provisioned and/or authenticated by Bing Maps Application, for example through the use of usernames, passwords, digital certificates, unique IDs, smart cards, or other identification technology.</w:t>
      </w:r>
    </w:p>
    <w:p w14:paraId="555E5A59"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b/>
          <w:bCs/>
          <w:color w:val="000000"/>
          <w:lang w:eastAsia="en-US"/>
        </w:rPr>
        <w:t xml:space="preserve">“Premium Services” </w:t>
      </w:r>
      <w:r w:rsidRPr="00116FB2">
        <w:rPr>
          <w:rFonts w:asciiTheme="minorHAnsi" w:eastAsiaTheme="minorHAnsi" w:hAnsiTheme="minorHAnsi" w:cstheme="minorHAnsi"/>
          <w:color w:val="000000"/>
          <w:lang w:eastAsia="en-US"/>
        </w:rPr>
        <w:t xml:space="preserve">means, collectively, the Bing Maps Distance Matrix API, Bing Maps </w:t>
      </w:r>
      <w:proofErr w:type="spellStart"/>
      <w:r w:rsidRPr="00116FB2">
        <w:rPr>
          <w:rFonts w:asciiTheme="minorHAnsi" w:eastAsiaTheme="minorHAnsi" w:hAnsiTheme="minorHAnsi" w:cstheme="minorHAnsi"/>
          <w:color w:val="000000"/>
          <w:lang w:eastAsia="en-US"/>
        </w:rPr>
        <w:t>Isochrone</w:t>
      </w:r>
      <w:proofErr w:type="spellEnd"/>
      <w:r w:rsidRPr="00116FB2">
        <w:rPr>
          <w:rFonts w:asciiTheme="minorHAnsi" w:eastAsiaTheme="minorHAnsi" w:hAnsiTheme="minorHAnsi" w:cstheme="minorHAnsi"/>
          <w:color w:val="000000"/>
          <w:lang w:eastAsia="en-US"/>
        </w:rPr>
        <w:t>, Bing Maps Snap to Road API and Bing Maps Truck Routing API.</w:t>
      </w:r>
    </w:p>
    <w:p w14:paraId="1FBCE372"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w:t>
      </w:r>
      <w:r w:rsidRPr="00116FB2">
        <w:rPr>
          <w:rFonts w:asciiTheme="minorHAnsi" w:eastAsiaTheme="minorHAnsi" w:hAnsiTheme="minorHAnsi" w:cstheme="minorHAnsi"/>
          <w:b/>
          <w:bCs/>
          <w:color w:val="000000"/>
          <w:lang w:eastAsia="en-US"/>
        </w:rPr>
        <w:t>Services</w:t>
      </w:r>
      <w:r w:rsidRPr="00116FB2">
        <w:rPr>
          <w:rFonts w:asciiTheme="minorHAnsi" w:eastAsiaTheme="minorHAnsi" w:hAnsiTheme="minorHAnsi" w:cstheme="minorHAnsi"/>
          <w:color w:val="000000"/>
          <w:lang w:eastAsia="en-US"/>
        </w:rPr>
        <w:t>” means, the Bing Maps Platform APIs (except Premium Services) to be provided by Microsoft.</w:t>
      </w:r>
    </w:p>
    <w:p w14:paraId="2C6E6176"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w:t>
      </w:r>
      <w:r w:rsidRPr="00116FB2">
        <w:rPr>
          <w:rFonts w:asciiTheme="minorHAnsi" w:eastAsiaTheme="minorHAnsi" w:hAnsiTheme="minorHAnsi" w:cstheme="minorHAnsi"/>
          <w:b/>
          <w:bCs/>
          <w:color w:val="000000"/>
          <w:lang w:eastAsia="en-US"/>
        </w:rPr>
        <w:t>Subscription License</w:t>
      </w:r>
      <w:r w:rsidRPr="00116FB2">
        <w:rPr>
          <w:rFonts w:asciiTheme="minorHAnsi" w:eastAsiaTheme="minorHAnsi" w:hAnsiTheme="minorHAnsi" w:cstheme="minorHAnsi"/>
          <w:color w:val="000000"/>
          <w:lang w:eastAsia="en-US"/>
        </w:rPr>
        <w:t>” or "</w:t>
      </w:r>
      <w:r w:rsidRPr="00116FB2">
        <w:rPr>
          <w:rFonts w:asciiTheme="minorHAnsi" w:eastAsiaTheme="minorHAnsi" w:hAnsiTheme="minorHAnsi" w:cstheme="minorHAnsi"/>
          <w:b/>
          <w:bCs/>
          <w:color w:val="000000"/>
          <w:lang w:eastAsia="en-US"/>
        </w:rPr>
        <w:t>SL</w:t>
      </w:r>
      <w:r w:rsidRPr="00116FB2">
        <w:rPr>
          <w:rFonts w:asciiTheme="minorHAnsi" w:eastAsiaTheme="minorHAnsi" w:hAnsiTheme="minorHAnsi" w:cstheme="minorHAnsi"/>
          <w:color w:val="000000"/>
          <w:lang w:eastAsia="en-US"/>
        </w:rPr>
        <w:t>" means a subscription license (e.g., Known User SL, Mobile Asset Management SL, Mobile Asset Management for Consumer SL, Public Website Transaction SL, or Internal Website Transaction SL) that may be granted pursuant to an agreement between Bing Maps Licensor and End User, with the license rights further granted in a Bing Maps Distributor Service Order.</w:t>
      </w:r>
    </w:p>
    <w:p w14:paraId="219DA590"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color w:val="000000"/>
          <w:lang w:eastAsia="en-US"/>
        </w:rPr>
        <w:t>“</w:t>
      </w:r>
      <w:r w:rsidRPr="00116FB2">
        <w:rPr>
          <w:rFonts w:asciiTheme="minorHAnsi" w:eastAsiaTheme="minorHAnsi" w:hAnsiTheme="minorHAnsi" w:cstheme="minorHAnsi"/>
          <w:b/>
          <w:bCs/>
          <w:color w:val="000000"/>
          <w:lang w:eastAsia="en-US"/>
        </w:rPr>
        <w:t>Traffic Data</w:t>
      </w:r>
      <w:r w:rsidRPr="00116FB2">
        <w:rPr>
          <w:rFonts w:asciiTheme="minorHAnsi" w:eastAsiaTheme="minorHAnsi" w:hAnsiTheme="minorHAnsi" w:cstheme="minorHAnsi"/>
          <w:color w:val="000000"/>
          <w:lang w:eastAsia="en-US"/>
        </w:rPr>
        <w:t>” means road traffic data contained in the Services.</w:t>
      </w:r>
    </w:p>
    <w:p w14:paraId="37E559E8"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b/>
          <w:bCs/>
          <w:color w:val="000000"/>
          <w:lang w:eastAsia="en-US"/>
        </w:rPr>
        <w:t xml:space="preserve">License. </w:t>
      </w:r>
      <w:r w:rsidRPr="00116FB2">
        <w:rPr>
          <w:rFonts w:asciiTheme="minorHAnsi" w:eastAsiaTheme="minorHAnsi" w:hAnsiTheme="minorHAnsi" w:cstheme="minorHAnsi"/>
          <w:color w:val="000000"/>
          <w:lang w:eastAsia="en-US"/>
        </w:rPr>
        <w:t>Bing Maps Licensor provides you a license to access the Services (except Premium Services) from within the Bing Maps Application provided by Bing Maps Licensor only.</w:t>
      </w:r>
    </w:p>
    <w:p w14:paraId="74B6F5E4" w14:textId="77777777" w:rsidR="00116FB2" w:rsidRPr="00116FB2" w:rsidRDefault="00116FB2" w:rsidP="00116FB2">
      <w:pPr>
        <w:autoSpaceDE w:val="0"/>
        <w:autoSpaceDN w:val="0"/>
        <w:adjustRightInd w:val="0"/>
        <w:rPr>
          <w:rFonts w:asciiTheme="minorHAnsi" w:eastAsiaTheme="minorHAnsi" w:hAnsiTheme="minorHAnsi" w:cstheme="minorHAnsi"/>
          <w:color w:val="4F82BE"/>
          <w:lang w:eastAsia="en-US"/>
        </w:rPr>
      </w:pPr>
      <w:r w:rsidRPr="00116FB2">
        <w:rPr>
          <w:rFonts w:asciiTheme="minorHAnsi" w:eastAsiaTheme="minorHAnsi" w:hAnsiTheme="minorHAnsi" w:cstheme="minorHAnsi"/>
          <w:b/>
          <w:bCs/>
          <w:color w:val="000000"/>
          <w:lang w:eastAsia="en-US"/>
        </w:rPr>
        <w:lastRenderedPageBreak/>
        <w:t xml:space="preserve">Mobile Asset Management User. </w:t>
      </w:r>
      <w:r w:rsidRPr="00116FB2">
        <w:rPr>
          <w:rFonts w:asciiTheme="minorHAnsi" w:eastAsiaTheme="minorHAnsi" w:hAnsiTheme="minorHAnsi" w:cstheme="minorHAnsi"/>
          <w:color w:val="000000"/>
          <w:lang w:eastAsia="en-US"/>
        </w:rPr>
        <w:t xml:space="preserve">You must acquire the appropriate Subscription License (SL) for each Mobile Asset Management User that accesses the Bing Maps Application. This does not include the right to use Premium Services. Mobile Asset Management Users may access the Bing Maps Application for the purposes of tracking, viewing and managing Assets based on their GPS or other sensor based location in a Bing Maps Application. You may use the Bing Maps Application to perform routing (directions) where the route includes the position of an Asset. You have acquired </w:t>
      </w:r>
      <w:r w:rsidRPr="00116FB2">
        <w:rPr>
          <w:rFonts w:asciiTheme="minorHAnsi" w:eastAsiaTheme="minorHAnsi" w:hAnsiTheme="minorHAnsi" w:cstheme="minorHAnsi"/>
          <w:b/>
          <w:bCs/>
          <w:color w:val="4F82BE"/>
          <w:lang w:eastAsia="en-US"/>
        </w:rPr>
        <w:t xml:space="preserve">&lt;&lt;QUANTITY&gt;&gt; </w:t>
      </w:r>
      <w:r w:rsidRPr="00116FB2">
        <w:rPr>
          <w:rFonts w:asciiTheme="minorHAnsi" w:eastAsiaTheme="minorHAnsi" w:hAnsiTheme="minorHAnsi" w:cstheme="minorHAnsi"/>
          <w:color w:val="000000"/>
          <w:lang w:eastAsia="en-US"/>
        </w:rPr>
        <w:t xml:space="preserve">of Mobile Asset Management SLs for use solely within the Bing Maps Application supplied by Bing Maps Licensor. These Mobile Asset Management SLs are valid until </w:t>
      </w:r>
      <w:r w:rsidRPr="00116FB2">
        <w:rPr>
          <w:rFonts w:asciiTheme="minorHAnsi" w:eastAsiaTheme="minorHAnsi" w:hAnsiTheme="minorHAnsi" w:cstheme="minorHAnsi"/>
          <w:color w:val="4F82BE"/>
          <w:lang w:eastAsia="en-US"/>
        </w:rPr>
        <w:t>&lt;&lt;BING MAPS LICENSOR: Fill in date here in compliance with the Bing Maps Licensor Service Order&gt;&gt;</w:t>
      </w:r>
    </w:p>
    <w:p w14:paraId="2A041926"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b/>
          <w:bCs/>
          <w:color w:val="000000"/>
          <w:lang w:eastAsia="en-US"/>
        </w:rPr>
        <w:t xml:space="preserve">Additional Restrictions for Mobile Asset Management Users, Europe. </w:t>
      </w:r>
      <w:r w:rsidRPr="00116FB2">
        <w:rPr>
          <w:rFonts w:asciiTheme="minorHAnsi" w:eastAsiaTheme="minorHAnsi" w:hAnsiTheme="minorHAnsi" w:cstheme="minorHAnsi"/>
          <w:color w:val="000000"/>
          <w:lang w:eastAsia="en-US"/>
        </w:rPr>
        <w:t>End User is permitted to use the Services (except Premium Services) only with the Bing Maps Application in the Europe Territory. “Europe Territory” means Western Europe (Andorra, Austria, Belgium, Denmark, Eire (Republic of Ireland), Faroe Islands, Finland, France, Germany, Gibraltar, Greece, Greenland, Guernsey, Iceland, Italy / Vatican City, Jersey, Liechtenstein, Luxembourg, Malta, Man, Monaco, Norway, Portugal, San Marino, Spain, Sweden, Switzerland, The Netherlands, and United Kingdom); Eastern Europe (Albania, Belarus, Bosnia &amp; Herzegovina, Bulgaria, Croatia, Cyprus, Czech Republic, Estonia, Hungary, Latvia, Lithuania, Macedonia, Moldova, Montenegro, Poland, Romania, Russia, Serbia, Slovakia, Slovenia, and Ukraine) and Turkey.</w:t>
      </w:r>
    </w:p>
    <w:p w14:paraId="7A45A13D"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b/>
          <w:bCs/>
          <w:color w:val="000000"/>
          <w:lang w:eastAsia="en-US"/>
        </w:rPr>
        <w:t xml:space="preserve">General Restrictions: </w:t>
      </w:r>
      <w:r w:rsidRPr="00116FB2">
        <w:rPr>
          <w:rFonts w:asciiTheme="minorHAnsi" w:eastAsiaTheme="minorHAnsi" w:hAnsiTheme="minorHAnsi" w:cstheme="minorHAnsi"/>
          <w:color w:val="000000"/>
          <w:lang w:eastAsia="en-US"/>
        </w:rPr>
        <w:t>Microsoft does have some restrictions on your use of the Bing Maps Application supplied by Bing Maps Licensor. In using the Services provided with the Bing Maps Application, you may not:</w:t>
      </w:r>
    </w:p>
    <w:p w14:paraId="5C47AA94"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b/>
          <w:bCs/>
          <w:color w:val="000000"/>
          <w:lang w:eastAsia="en-US"/>
        </w:rPr>
        <w:t xml:space="preserve">(a) </w:t>
      </w:r>
      <w:r w:rsidRPr="00116FB2">
        <w:rPr>
          <w:rFonts w:asciiTheme="minorHAnsi" w:eastAsiaTheme="minorHAnsi" w:hAnsiTheme="minorHAnsi" w:cstheme="minorHAnsi"/>
          <w:color w:val="000000"/>
          <w:lang w:eastAsia="en-US"/>
        </w:rPr>
        <w:t>Upload or incorporate any content to the Services via the Bing Maps Application, or use the Bing Maps Application to display or use any content:</w:t>
      </w:r>
    </w:p>
    <w:p w14:paraId="4467CEB3"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SymbolMT" w:hAnsiTheme="minorHAnsi" w:cstheme="minorHAnsi"/>
          <w:color w:val="000000"/>
          <w:lang w:eastAsia="en-US"/>
        </w:rPr>
        <w:t xml:space="preserve"> </w:t>
      </w:r>
      <w:proofErr w:type="gramStart"/>
      <w:r w:rsidRPr="00116FB2">
        <w:rPr>
          <w:rFonts w:asciiTheme="minorHAnsi" w:eastAsiaTheme="minorHAnsi" w:hAnsiTheme="minorHAnsi" w:cstheme="minorHAnsi"/>
          <w:color w:val="000000"/>
          <w:lang w:eastAsia="en-US"/>
        </w:rPr>
        <w:t>for</w:t>
      </w:r>
      <w:proofErr w:type="gramEnd"/>
      <w:r w:rsidRPr="00116FB2">
        <w:rPr>
          <w:rFonts w:asciiTheme="minorHAnsi" w:eastAsiaTheme="minorHAnsi" w:hAnsiTheme="minorHAnsi" w:cstheme="minorHAnsi"/>
          <w:color w:val="000000"/>
          <w:lang w:eastAsia="en-US"/>
        </w:rPr>
        <w:t xml:space="preserve"> which you do not have all necessary permissions from the copyright holder(s);</w:t>
      </w:r>
    </w:p>
    <w:p w14:paraId="5D71882F"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SymbolMT" w:hAnsiTheme="minorHAnsi" w:cstheme="minorHAnsi"/>
          <w:color w:val="000000"/>
          <w:lang w:eastAsia="en-US"/>
        </w:rPr>
        <w:t xml:space="preserve"> </w:t>
      </w:r>
      <w:proofErr w:type="gramStart"/>
      <w:r w:rsidRPr="00116FB2">
        <w:rPr>
          <w:rFonts w:asciiTheme="minorHAnsi" w:eastAsiaTheme="minorHAnsi" w:hAnsiTheme="minorHAnsi" w:cstheme="minorHAnsi"/>
          <w:color w:val="000000"/>
          <w:lang w:eastAsia="en-US"/>
        </w:rPr>
        <w:t>which</w:t>
      </w:r>
      <w:proofErr w:type="gramEnd"/>
      <w:r w:rsidRPr="00116FB2">
        <w:rPr>
          <w:rFonts w:asciiTheme="minorHAnsi" w:eastAsiaTheme="minorHAnsi" w:hAnsiTheme="minorHAnsi" w:cstheme="minorHAnsi"/>
          <w:color w:val="000000"/>
          <w:lang w:eastAsia="en-US"/>
        </w:rPr>
        <w:t xml:space="preserve"> includes nudity or is obscene, indecent, pornographic or </w:t>
      </w:r>
      <w:proofErr w:type="spellStart"/>
      <w:r w:rsidRPr="00116FB2">
        <w:rPr>
          <w:rFonts w:asciiTheme="minorHAnsi" w:eastAsiaTheme="minorHAnsi" w:hAnsiTheme="minorHAnsi" w:cstheme="minorHAnsi"/>
          <w:color w:val="000000"/>
          <w:lang w:eastAsia="en-US"/>
        </w:rPr>
        <w:t>libelous</w:t>
      </w:r>
      <w:proofErr w:type="spellEnd"/>
      <w:r w:rsidRPr="00116FB2">
        <w:rPr>
          <w:rFonts w:asciiTheme="minorHAnsi" w:eastAsiaTheme="minorHAnsi" w:hAnsiTheme="minorHAnsi" w:cstheme="minorHAnsi"/>
          <w:color w:val="000000"/>
          <w:lang w:eastAsia="en-US"/>
        </w:rPr>
        <w:t>;</w:t>
      </w:r>
    </w:p>
    <w:p w14:paraId="67826723"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SymbolMT" w:hAnsiTheme="minorHAnsi" w:cstheme="minorHAnsi"/>
          <w:color w:val="000000"/>
          <w:lang w:eastAsia="en-US"/>
        </w:rPr>
        <w:t xml:space="preserve"> </w:t>
      </w:r>
      <w:proofErr w:type="gramStart"/>
      <w:r w:rsidRPr="00116FB2">
        <w:rPr>
          <w:rFonts w:asciiTheme="minorHAnsi" w:eastAsiaTheme="minorHAnsi" w:hAnsiTheme="minorHAnsi" w:cstheme="minorHAnsi"/>
          <w:color w:val="000000"/>
          <w:lang w:eastAsia="en-US"/>
        </w:rPr>
        <w:t>which</w:t>
      </w:r>
      <w:proofErr w:type="gramEnd"/>
      <w:r w:rsidRPr="00116FB2">
        <w:rPr>
          <w:rFonts w:asciiTheme="minorHAnsi" w:eastAsiaTheme="minorHAnsi" w:hAnsiTheme="minorHAnsi" w:cstheme="minorHAnsi"/>
          <w:color w:val="000000"/>
          <w:lang w:eastAsia="en-US"/>
        </w:rPr>
        <w:t xml:space="preserve"> is intended to exploit minors in any way;</w:t>
      </w:r>
    </w:p>
    <w:p w14:paraId="10BB916B"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SymbolMT" w:hAnsiTheme="minorHAnsi" w:cstheme="minorHAnsi"/>
          <w:color w:val="000000"/>
          <w:lang w:eastAsia="en-US"/>
        </w:rPr>
        <w:t xml:space="preserve"> </w:t>
      </w:r>
      <w:proofErr w:type="gramStart"/>
      <w:r w:rsidRPr="00116FB2">
        <w:rPr>
          <w:rFonts w:asciiTheme="minorHAnsi" w:eastAsiaTheme="minorHAnsi" w:hAnsiTheme="minorHAnsi" w:cstheme="minorHAnsi"/>
          <w:color w:val="000000"/>
          <w:lang w:eastAsia="en-US"/>
        </w:rPr>
        <w:t>which</w:t>
      </w:r>
      <w:proofErr w:type="gramEnd"/>
      <w:r w:rsidRPr="00116FB2">
        <w:rPr>
          <w:rFonts w:asciiTheme="minorHAnsi" w:eastAsiaTheme="minorHAnsi" w:hAnsiTheme="minorHAnsi" w:cstheme="minorHAnsi"/>
          <w:color w:val="000000"/>
          <w:lang w:eastAsia="en-US"/>
        </w:rPr>
        <w:t xml:space="preserve"> incites, advocates, or expresses hatred, bigotry, racism, or gratuitous violence; or</w:t>
      </w:r>
    </w:p>
    <w:p w14:paraId="06C67856" w14:textId="77777777"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SymbolMT" w:hAnsiTheme="minorHAnsi" w:cstheme="minorHAnsi"/>
          <w:color w:val="000000"/>
          <w:lang w:eastAsia="en-US"/>
        </w:rPr>
        <w:t xml:space="preserve"> </w:t>
      </w:r>
      <w:proofErr w:type="gramStart"/>
      <w:r w:rsidRPr="00116FB2">
        <w:rPr>
          <w:rFonts w:asciiTheme="minorHAnsi" w:eastAsiaTheme="minorHAnsi" w:hAnsiTheme="minorHAnsi" w:cstheme="minorHAnsi"/>
          <w:color w:val="000000"/>
          <w:lang w:eastAsia="en-US"/>
        </w:rPr>
        <w:t>which</w:t>
      </w:r>
      <w:proofErr w:type="gramEnd"/>
      <w:r w:rsidRPr="00116FB2">
        <w:rPr>
          <w:rFonts w:asciiTheme="minorHAnsi" w:eastAsiaTheme="minorHAnsi" w:hAnsiTheme="minorHAnsi" w:cstheme="minorHAnsi"/>
          <w:color w:val="000000"/>
          <w:lang w:eastAsia="en-US"/>
        </w:rPr>
        <w:t xml:space="preserve"> is intended to threaten, harass, stalk, defame, defraud, degrade, victimize, or intimidate an individual or group of individuals for any reason, including on the basis of age, gender, disability, ethnicity, sexual orientation, race, or religion, or to incite or encourage anyone else to do so.</w:t>
      </w:r>
    </w:p>
    <w:p w14:paraId="07033324" w14:textId="7C120689" w:rsidR="00116FB2" w:rsidRPr="00116FB2" w:rsidRDefault="00116FB2" w:rsidP="00116FB2">
      <w:pPr>
        <w:autoSpaceDE w:val="0"/>
        <w:autoSpaceDN w:val="0"/>
        <w:adjustRightInd w:val="0"/>
        <w:rPr>
          <w:rFonts w:asciiTheme="minorHAnsi" w:eastAsiaTheme="minorHAnsi" w:hAnsiTheme="minorHAnsi" w:cstheme="minorHAnsi"/>
          <w:color w:val="000000"/>
          <w:lang w:eastAsia="en-US"/>
        </w:rPr>
      </w:pPr>
      <w:r w:rsidRPr="00116FB2">
        <w:rPr>
          <w:rFonts w:asciiTheme="minorHAnsi" w:eastAsiaTheme="minorHAnsi" w:hAnsiTheme="minorHAnsi" w:cstheme="minorHAnsi"/>
          <w:b/>
          <w:bCs/>
          <w:color w:val="000000"/>
          <w:lang w:eastAsia="en-US"/>
        </w:rPr>
        <w:t xml:space="preserve">(b) </w:t>
      </w:r>
      <w:r w:rsidRPr="00116FB2">
        <w:rPr>
          <w:rFonts w:asciiTheme="minorHAnsi" w:eastAsiaTheme="minorHAnsi" w:hAnsiTheme="minorHAnsi" w:cstheme="minorHAnsi"/>
          <w:color w:val="000000"/>
          <w:lang w:eastAsia="en-US"/>
        </w:rPr>
        <w:t xml:space="preserve">Copy, store, archive, or create a database of the Content. </w:t>
      </w:r>
    </w:p>
    <w:p w14:paraId="3DC7AC27" w14:textId="77777777" w:rsidR="00116FB2" w:rsidRDefault="00116FB2">
      <w:pPr>
        <w:rPr>
          <w:rFonts w:asciiTheme="minorHAnsi" w:hAnsiTheme="minorHAnsi"/>
        </w:rPr>
      </w:pPr>
    </w:p>
    <w:p w14:paraId="5702CEF4" w14:textId="77777777" w:rsidR="00116FB2" w:rsidRPr="00DE12C5" w:rsidRDefault="00116FB2">
      <w:pPr>
        <w:rPr>
          <w:rFonts w:asciiTheme="minorHAnsi" w:hAnsiTheme="minorHAnsi"/>
        </w:rPr>
      </w:pPr>
    </w:p>
    <w:sectPr w:rsidR="00116FB2" w:rsidRPr="00DE12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6BF78" w14:textId="77777777" w:rsidR="00735B7D" w:rsidRDefault="00735B7D" w:rsidP="00737333">
      <w:r>
        <w:separator/>
      </w:r>
    </w:p>
  </w:endnote>
  <w:endnote w:type="continuationSeparator" w:id="0">
    <w:p w14:paraId="452FB943" w14:textId="77777777" w:rsidR="00735B7D" w:rsidRDefault="00735B7D" w:rsidP="0073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E7409" w14:textId="77777777" w:rsidR="006A73B2" w:rsidRDefault="00AD14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0A64906" w14:textId="77777777" w:rsidR="006A73B2" w:rsidRDefault="00735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CDA69" w14:textId="24AD5D2C" w:rsidR="006A73B2" w:rsidRDefault="00C4672D">
    <w:pPr>
      <w:pStyle w:val="Footer"/>
    </w:pPr>
    <w:proofErr w:type="spellStart"/>
    <w:r>
      <w:t>MoDel</w:t>
    </w:r>
    <w:proofErr w:type="spellEnd"/>
    <w:r w:rsidR="00737333">
      <w:t xml:space="preserve"> License Agreement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0D763" w14:textId="77777777" w:rsidR="00735B7D" w:rsidRDefault="00735B7D" w:rsidP="00737333">
      <w:r>
        <w:separator/>
      </w:r>
    </w:p>
  </w:footnote>
  <w:footnote w:type="continuationSeparator" w:id="0">
    <w:p w14:paraId="4075BB52" w14:textId="77777777" w:rsidR="00735B7D" w:rsidRDefault="00735B7D" w:rsidP="00737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6469"/>
    <w:multiLevelType w:val="multilevel"/>
    <w:tmpl w:val="5AB8C4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7B1DAD"/>
    <w:multiLevelType w:val="hybridMultilevel"/>
    <w:tmpl w:val="B4220A28"/>
    <w:lvl w:ilvl="0" w:tplc="4B6003A8">
      <w:numFmt w:val="bullet"/>
      <w:lvlText w:val=""/>
      <w:lvlJc w:val="left"/>
      <w:pPr>
        <w:ind w:left="1800" w:hanging="360"/>
      </w:pPr>
      <w:rPr>
        <w:rFonts w:ascii="Symbol" w:eastAsia="Calibri" w:hAnsi="Symbol"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135E3765"/>
    <w:multiLevelType w:val="hybridMultilevel"/>
    <w:tmpl w:val="2466D0CA"/>
    <w:lvl w:ilvl="0" w:tplc="04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B342102"/>
    <w:multiLevelType w:val="singleLevel"/>
    <w:tmpl w:val="19868904"/>
    <w:lvl w:ilvl="0">
      <w:start w:val="1"/>
      <w:numFmt w:val="upperLetter"/>
      <w:lvlText w:val="(%1)"/>
      <w:lvlJc w:val="left"/>
      <w:pPr>
        <w:tabs>
          <w:tab w:val="num" w:pos="570"/>
        </w:tabs>
        <w:ind w:left="570" w:hanging="570"/>
      </w:pPr>
      <w:rPr>
        <w:rFonts w:hint="default"/>
      </w:rPr>
    </w:lvl>
  </w:abstractNum>
  <w:abstractNum w:abstractNumId="4" w15:restartNumberingAfterBreak="0">
    <w:nsid w:val="2BCE2D52"/>
    <w:multiLevelType w:val="hybridMultilevel"/>
    <w:tmpl w:val="CFA4696C"/>
    <w:lvl w:ilvl="0" w:tplc="6B146586">
      <w:start w:val="1"/>
      <w:numFmt w:val="bullet"/>
      <w:pStyle w:val="List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14E22"/>
    <w:multiLevelType w:val="multilevel"/>
    <w:tmpl w:val="02E8C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7EF7F15"/>
    <w:multiLevelType w:val="hybridMultilevel"/>
    <w:tmpl w:val="6C9036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983A11"/>
    <w:multiLevelType w:val="multilevel"/>
    <w:tmpl w:val="06067088"/>
    <w:lvl w:ilvl="0">
      <w:start w:val="1"/>
      <w:numFmt w:val="decimal"/>
      <w:pStyle w:val="Abstract"/>
      <w:lvlText w:val="%1."/>
      <w:lvlJc w:val="left"/>
      <w:pPr>
        <w:tabs>
          <w:tab w:val="num" w:pos="709"/>
        </w:tabs>
        <w:ind w:left="709" w:hanging="709"/>
      </w:pPr>
      <w:rPr>
        <w:rFonts w:ascii="Arial" w:hAnsi="Arial" w:cs="Times New Roman" w:hint="default"/>
        <w:b w:val="0"/>
        <w:i w:val="0"/>
        <w:sz w:val="22"/>
      </w:rPr>
    </w:lvl>
    <w:lvl w:ilvl="1">
      <w:start w:val="1"/>
      <w:numFmt w:val="decimal"/>
      <w:lvlRestart w:val="0"/>
      <w:pStyle w:val="Background"/>
      <w:lvlText w:val="%2."/>
      <w:lvlJc w:val="left"/>
      <w:pPr>
        <w:tabs>
          <w:tab w:val="num" w:pos="709"/>
        </w:tabs>
        <w:ind w:left="709" w:hanging="709"/>
      </w:pPr>
      <w:rPr>
        <w:rFonts w:ascii="Arial" w:hAnsi="Arial" w:cs="Times New Roman" w:hint="default"/>
        <w:b w:val="0"/>
        <w:i w:val="0"/>
        <w:sz w:val="22"/>
      </w:rPr>
    </w:lvl>
    <w:lvl w:ilvl="2">
      <w:start w:val="1"/>
      <w:numFmt w:val="decimal"/>
      <w:lvlRestart w:val="1"/>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Annex"/>
      <w:lvlText w:val="%1.%3.%5"/>
      <w:lvlJc w:val="left"/>
      <w:pPr>
        <w:tabs>
          <w:tab w:val="num" w:pos="2126"/>
        </w:tabs>
        <w:ind w:left="2126" w:hanging="708"/>
      </w:pPr>
    </w:lvl>
    <w:lvl w:ilvl="5">
      <w:start w:val="1"/>
      <w:numFmt w:val="lowerLetter"/>
      <w:lvlRestart w:val="3"/>
      <w:pStyle w:val="BulletList1"/>
      <w:lvlText w:val="%6)"/>
      <w:lvlJc w:val="left"/>
      <w:pPr>
        <w:tabs>
          <w:tab w:val="num" w:pos="2126"/>
        </w:tabs>
        <w:ind w:left="2126" w:hanging="708"/>
      </w:pPr>
    </w:lvl>
    <w:lvl w:ilvl="6">
      <w:start w:val="1"/>
      <w:numFmt w:val="decimal"/>
      <w:lvlRestart w:val="5"/>
      <w:pStyle w:val="AuthoringGroup"/>
      <w:lvlText w:val="%1.%3.%5.%7"/>
      <w:lvlJc w:val="left"/>
      <w:pPr>
        <w:tabs>
          <w:tab w:val="num" w:pos="2835"/>
        </w:tabs>
        <w:ind w:left="2835" w:hanging="709"/>
      </w:pPr>
    </w:lvl>
    <w:lvl w:ilvl="7">
      <w:start w:val="1"/>
      <w:numFmt w:val="lowerLetter"/>
      <w:lvlRestart w:val="5"/>
      <w:pStyle w:val="BulletList2"/>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abstractNum w:abstractNumId="8" w15:restartNumberingAfterBreak="0">
    <w:nsid w:val="409673E0"/>
    <w:multiLevelType w:val="multilevel"/>
    <w:tmpl w:val="B6905E6C"/>
    <w:lvl w:ilvl="0">
      <w:start w:val="14"/>
      <w:numFmt w:val="decimal"/>
      <w:pStyle w:val="Heading1"/>
      <w:lvlText w:val="%1"/>
      <w:lvlJc w:val="left"/>
      <w:pPr>
        <w:tabs>
          <w:tab w:val="num" w:pos="993"/>
        </w:tabs>
        <w:ind w:left="993" w:hanging="709"/>
      </w:pPr>
      <w:rPr>
        <w:rFonts w:hint="default"/>
        <w:b w:val="0"/>
      </w:rPr>
    </w:lvl>
    <w:lvl w:ilvl="1">
      <w:start w:val="1"/>
      <w:numFmt w:val="decimal"/>
      <w:pStyle w:val="Heading2"/>
      <w:lvlText w:val="%1.%2"/>
      <w:lvlJc w:val="left"/>
      <w:pPr>
        <w:tabs>
          <w:tab w:val="num" w:pos="851"/>
        </w:tabs>
        <w:ind w:left="851" w:hanging="709"/>
      </w:pPr>
      <w:rPr>
        <w:rFonts w:hint="default"/>
      </w:rPr>
    </w:lvl>
    <w:lvl w:ilvl="2">
      <w:start w:val="1"/>
      <w:numFmt w:val="decimal"/>
      <w:pStyle w:val="Heading3"/>
      <w:lvlText w:val="%1.%2.%3"/>
      <w:lvlJc w:val="left"/>
      <w:pPr>
        <w:tabs>
          <w:tab w:val="num" w:pos="1559"/>
        </w:tabs>
        <w:ind w:left="1559" w:hanging="850"/>
      </w:pPr>
      <w:rPr>
        <w:rFonts w:hint="default"/>
      </w:rPr>
    </w:lvl>
    <w:lvl w:ilvl="3">
      <w:start w:val="1"/>
      <w:numFmt w:val="lowerLetter"/>
      <w:pStyle w:val="Heading4"/>
      <w:lvlText w:val="(%4)"/>
      <w:lvlJc w:val="left"/>
      <w:pPr>
        <w:tabs>
          <w:tab w:val="num" w:pos="2268"/>
        </w:tabs>
        <w:ind w:left="2268"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24935A7"/>
    <w:multiLevelType w:val="singleLevel"/>
    <w:tmpl w:val="FC2238E4"/>
    <w:lvl w:ilvl="0">
      <w:start w:val="1"/>
      <w:numFmt w:val="decimal"/>
      <w:lvlText w:val="(%1)"/>
      <w:lvlJc w:val="left"/>
      <w:pPr>
        <w:tabs>
          <w:tab w:val="num" w:pos="570"/>
        </w:tabs>
        <w:ind w:left="570" w:hanging="570"/>
      </w:pPr>
      <w:rPr>
        <w:rFonts w:hint="default"/>
      </w:rPr>
    </w:lvl>
  </w:abstractNum>
  <w:abstractNum w:abstractNumId="10" w15:restartNumberingAfterBreak="0">
    <w:nsid w:val="468941E5"/>
    <w:multiLevelType w:val="hybridMultilevel"/>
    <w:tmpl w:val="20C6BE3C"/>
    <w:lvl w:ilvl="0" w:tplc="5D72445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46C3590C"/>
    <w:multiLevelType w:val="hybridMultilevel"/>
    <w:tmpl w:val="AFB2DC5A"/>
    <w:lvl w:ilvl="0" w:tplc="0E5C2916">
      <w:start w:val="1"/>
      <w:numFmt w:val="lowerLetter"/>
      <w:lvlText w:val="%1."/>
      <w:lvlJc w:val="left"/>
      <w:pPr>
        <w:ind w:left="1211" w:hanging="360"/>
      </w:pPr>
      <w:rPr>
        <w:rFonts w:eastAsia="Calibr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4C812E38"/>
    <w:multiLevelType w:val="hybridMultilevel"/>
    <w:tmpl w:val="C6FAE592"/>
    <w:lvl w:ilvl="0" w:tplc="B68471F2">
      <w:start w:val="1"/>
      <w:numFmt w:val="bullet"/>
      <w:lvlText w:val="•"/>
      <w:lvlJc w:val="left"/>
      <w:pPr>
        <w:tabs>
          <w:tab w:val="num" w:pos="720"/>
        </w:tabs>
        <w:ind w:left="720" w:hanging="360"/>
      </w:pPr>
      <w:rPr>
        <w:rFonts w:ascii="Arial" w:hAnsi="Arial" w:hint="default"/>
      </w:rPr>
    </w:lvl>
    <w:lvl w:ilvl="1" w:tplc="C5DAC732" w:tentative="1">
      <w:start w:val="1"/>
      <w:numFmt w:val="bullet"/>
      <w:lvlText w:val="•"/>
      <w:lvlJc w:val="left"/>
      <w:pPr>
        <w:tabs>
          <w:tab w:val="num" w:pos="1440"/>
        </w:tabs>
        <w:ind w:left="1440" w:hanging="360"/>
      </w:pPr>
      <w:rPr>
        <w:rFonts w:ascii="Arial" w:hAnsi="Arial" w:hint="default"/>
      </w:rPr>
    </w:lvl>
    <w:lvl w:ilvl="2" w:tplc="7DAA4910" w:tentative="1">
      <w:start w:val="1"/>
      <w:numFmt w:val="bullet"/>
      <w:lvlText w:val="•"/>
      <w:lvlJc w:val="left"/>
      <w:pPr>
        <w:tabs>
          <w:tab w:val="num" w:pos="2160"/>
        </w:tabs>
        <w:ind w:left="2160" w:hanging="360"/>
      </w:pPr>
      <w:rPr>
        <w:rFonts w:ascii="Arial" w:hAnsi="Arial" w:hint="default"/>
      </w:rPr>
    </w:lvl>
    <w:lvl w:ilvl="3" w:tplc="4936EAE6" w:tentative="1">
      <w:start w:val="1"/>
      <w:numFmt w:val="bullet"/>
      <w:lvlText w:val="•"/>
      <w:lvlJc w:val="left"/>
      <w:pPr>
        <w:tabs>
          <w:tab w:val="num" w:pos="2880"/>
        </w:tabs>
        <w:ind w:left="2880" w:hanging="360"/>
      </w:pPr>
      <w:rPr>
        <w:rFonts w:ascii="Arial" w:hAnsi="Arial" w:hint="default"/>
      </w:rPr>
    </w:lvl>
    <w:lvl w:ilvl="4" w:tplc="FD22B722" w:tentative="1">
      <w:start w:val="1"/>
      <w:numFmt w:val="bullet"/>
      <w:lvlText w:val="•"/>
      <w:lvlJc w:val="left"/>
      <w:pPr>
        <w:tabs>
          <w:tab w:val="num" w:pos="3600"/>
        </w:tabs>
        <w:ind w:left="3600" w:hanging="360"/>
      </w:pPr>
      <w:rPr>
        <w:rFonts w:ascii="Arial" w:hAnsi="Arial" w:hint="default"/>
      </w:rPr>
    </w:lvl>
    <w:lvl w:ilvl="5" w:tplc="366407C0" w:tentative="1">
      <w:start w:val="1"/>
      <w:numFmt w:val="bullet"/>
      <w:lvlText w:val="•"/>
      <w:lvlJc w:val="left"/>
      <w:pPr>
        <w:tabs>
          <w:tab w:val="num" w:pos="4320"/>
        </w:tabs>
        <w:ind w:left="4320" w:hanging="360"/>
      </w:pPr>
      <w:rPr>
        <w:rFonts w:ascii="Arial" w:hAnsi="Arial" w:hint="default"/>
      </w:rPr>
    </w:lvl>
    <w:lvl w:ilvl="6" w:tplc="8DBAB330" w:tentative="1">
      <w:start w:val="1"/>
      <w:numFmt w:val="bullet"/>
      <w:lvlText w:val="•"/>
      <w:lvlJc w:val="left"/>
      <w:pPr>
        <w:tabs>
          <w:tab w:val="num" w:pos="5040"/>
        </w:tabs>
        <w:ind w:left="5040" w:hanging="360"/>
      </w:pPr>
      <w:rPr>
        <w:rFonts w:ascii="Arial" w:hAnsi="Arial" w:hint="default"/>
      </w:rPr>
    </w:lvl>
    <w:lvl w:ilvl="7" w:tplc="CC92907C" w:tentative="1">
      <w:start w:val="1"/>
      <w:numFmt w:val="bullet"/>
      <w:lvlText w:val="•"/>
      <w:lvlJc w:val="left"/>
      <w:pPr>
        <w:tabs>
          <w:tab w:val="num" w:pos="5760"/>
        </w:tabs>
        <w:ind w:left="5760" w:hanging="360"/>
      </w:pPr>
      <w:rPr>
        <w:rFonts w:ascii="Arial" w:hAnsi="Arial" w:hint="default"/>
      </w:rPr>
    </w:lvl>
    <w:lvl w:ilvl="8" w:tplc="62C0DD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D436E9"/>
    <w:multiLevelType w:val="hybridMultilevel"/>
    <w:tmpl w:val="2ADC86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6C4F24"/>
    <w:multiLevelType w:val="hybridMultilevel"/>
    <w:tmpl w:val="B04E4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F91203"/>
    <w:multiLevelType w:val="hybridMultilevel"/>
    <w:tmpl w:val="4B34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DE6B7F"/>
    <w:multiLevelType w:val="hybridMultilevel"/>
    <w:tmpl w:val="AEB628F2"/>
    <w:lvl w:ilvl="0" w:tplc="F952895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5"/>
  </w:num>
  <w:num w:numId="2">
    <w:abstractNumId w:val="0"/>
  </w:num>
  <w:num w:numId="3">
    <w:abstractNumId w:val="12"/>
  </w:num>
  <w:num w:numId="4">
    <w:abstractNumId w:val="9"/>
  </w:num>
  <w:num w:numId="5">
    <w:abstractNumId w:val="3"/>
  </w:num>
  <w:num w:numId="6">
    <w:abstractNumId w:val="8"/>
  </w:num>
  <w:num w:numId="7">
    <w:abstractNumId w:val="4"/>
  </w:num>
  <w:num w:numId="8">
    <w:abstractNumId w:val="2"/>
  </w:num>
  <w:num w:numId="9">
    <w:abstractNumId w:val="6"/>
  </w:num>
  <w:num w:numId="10">
    <w:abstractNumId w:val="14"/>
  </w:num>
  <w:num w:numId="11">
    <w:abstractNumId w:val="13"/>
  </w:num>
  <w:num w:numId="12">
    <w:abstractNumId w:val="15"/>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num>
  <w:num w:numId="17">
    <w:abstractNumId w:val="16"/>
  </w:num>
  <w:num w:numId="18">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9A"/>
    <w:rsid w:val="000C7093"/>
    <w:rsid w:val="00114A2B"/>
    <w:rsid w:val="00116FB2"/>
    <w:rsid w:val="001838A7"/>
    <w:rsid w:val="00530567"/>
    <w:rsid w:val="005403C8"/>
    <w:rsid w:val="00575160"/>
    <w:rsid w:val="005B2021"/>
    <w:rsid w:val="005E4008"/>
    <w:rsid w:val="00607685"/>
    <w:rsid w:val="00664E93"/>
    <w:rsid w:val="006C06A5"/>
    <w:rsid w:val="006C1814"/>
    <w:rsid w:val="0071008C"/>
    <w:rsid w:val="00735B7D"/>
    <w:rsid w:val="00737333"/>
    <w:rsid w:val="007465EC"/>
    <w:rsid w:val="00783272"/>
    <w:rsid w:val="007E3D99"/>
    <w:rsid w:val="0081748B"/>
    <w:rsid w:val="008516DA"/>
    <w:rsid w:val="008558D5"/>
    <w:rsid w:val="008C7C9A"/>
    <w:rsid w:val="008D0761"/>
    <w:rsid w:val="008E790F"/>
    <w:rsid w:val="0092777E"/>
    <w:rsid w:val="009B55E5"/>
    <w:rsid w:val="00A203F5"/>
    <w:rsid w:val="00A31B68"/>
    <w:rsid w:val="00AD1406"/>
    <w:rsid w:val="00B41169"/>
    <w:rsid w:val="00B77319"/>
    <w:rsid w:val="00BE608A"/>
    <w:rsid w:val="00C4672D"/>
    <w:rsid w:val="00CE41AE"/>
    <w:rsid w:val="00D129FC"/>
    <w:rsid w:val="00DB2FF2"/>
    <w:rsid w:val="00DE12C5"/>
    <w:rsid w:val="00E30E32"/>
    <w:rsid w:val="00EC1CDE"/>
    <w:rsid w:val="00FB4E76"/>
    <w:rsid w:val="00FE0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47B3"/>
  <w15:chartTrackingRefBased/>
  <w15:docId w15:val="{DF206E4C-25B8-4471-B62F-71902DE0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C9A"/>
    <w:pPr>
      <w:spacing w:after="0" w:line="240" w:lineRule="auto"/>
    </w:pPr>
    <w:rPr>
      <w:rFonts w:ascii="Arial" w:eastAsia="Times New Roman" w:hAnsi="Arial" w:cs="Times New Roman"/>
      <w:sz w:val="24"/>
      <w:szCs w:val="24"/>
      <w:lang w:eastAsia="en-GB"/>
    </w:rPr>
  </w:style>
  <w:style w:type="paragraph" w:styleId="Heading1">
    <w:name w:val="heading 1"/>
    <w:aliases w:val="Main heading,Heading 10,Section,H1,h1,Header1,1 Heading 1,level 1,Level 1 Head,123,1,section,heading 1.1,L1,dd heading 1,dh1,SITA,Part,H11,H12,H111,H13,H112,tchead,12 Heading 1,Module Name,section break,Heading 1a,heading 1,Subhead A,II+"/>
    <w:basedOn w:val="Normal"/>
    <w:next w:val="Heading2"/>
    <w:link w:val="Heading1Char"/>
    <w:uiPriority w:val="99"/>
    <w:qFormat/>
    <w:rsid w:val="00607685"/>
    <w:pPr>
      <w:keepNext/>
      <w:numPr>
        <w:numId w:val="6"/>
      </w:numPr>
      <w:tabs>
        <w:tab w:val="left" w:pos="709"/>
        <w:tab w:val="left" w:pos="1559"/>
        <w:tab w:val="left" w:pos="2268"/>
      </w:tabs>
      <w:spacing w:before="360" w:after="120" w:line="360" w:lineRule="atLeast"/>
      <w:jc w:val="both"/>
      <w:outlineLvl w:val="0"/>
    </w:pPr>
    <w:rPr>
      <w:rFonts w:ascii="Book Antiqua" w:hAnsi="Book Antiqua"/>
      <w:b/>
      <w:caps/>
      <w:color w:val="000080"/>
      <w:kern w:val="48"/>
      <w:sz w:val="22"/>
      <w:szCs w:val="20"/>
      <w:lang w:eastAsia="en-US"/>
    </w:rPr>
  </w:style>
  <w:style w:type="paragraph" w:styleId="Heading2">
    <w:name w:val="heading 2"/>
    <w:aliases w:val="Sub-heading,H2,PARA2,Sub-section Title,h2,2,1.1.1 heading,Level 2,Reset numbering,S Heading,S Heading 2,Major,Contract 1st Level,KJL:Octel 1st Level,KJL:1st Level,Heading 2 Hidden"/>
    <w:basedOn w:val="Normal"/>
    <w:link w:val="Heading2Char"/>
    <w:uiPriority w:val="99"/>
    <w:qFormat/>
    <w:rsid w:val="00607685"/>
    <w:pPr>
      <w:numPr>
        <w:ilvl w:val="1"/>
        <w:numId w:val="6"/>
      </w:numPr>
      <w:tabs>
        <w:tab w:val="left" w:pos="1559"/>
        <w:tab w:val="left" w:pos="2268"/>
      </w:tabs>
      <w:spacing w:before="120" w:after="120" w:line="360" w:lineRule="atLeast"/>
      <w:outlineLvl w:val="1"/>
    </w:pPr>
    <w:rPr>
      <w:rFonts w:ascii="Book Antiqua" w:hAnsi="Book Antiqua"/>
      <w:kern w:val="48"/>
      <w:sz w:val="22"/>
      <w:szCs w:val="20"/>
      <w:lang w:eastAsia="en-US"/>
    </w:rPr>
  </w:style>
  <w:style w:type="paragraph" w:styleId="Heading3">
    <w:name w:val="heading 3"/>
    <w:aliases w:val="Paragraph,H3,3,Section 1.1.1,Sub2Para,Annotationen,Subhead B,subhead,h3,1.,Use Case Name,1.2.3.,1.2.3,Heading 3 ESSO,Numbered Paragraph,Criterion,L3,dd heading 3,dh3,sub-sub,3 bullet,b,RFP Heading 3,Task,Tsk,RFP H3 - Q,RFI H3 (Q),Proposa,H31"/>
    <w:basedOn w:val="Normal"/>
    <w:link w:val="Heading3Char"/>
    <w:uiPriority w:val="99"/>
    <w:qFormat/>
    <w:rsid w:val="00607685"/>
    <w:pPr>
      <w:numPr>
        <w:ilvl w:val="2"/>
        <w:numId w:val="6"/>
      </w:numPr>
      <w:tabs>
        <w:tab w:val="left" w:pos="2268"/>
      </w:tabs>
      <w:spacing w:before="120" w:after="120" w:line="360" w:lineRule="atLeast"/>
      <w:jc w:val="both"/>
      <w:outlineLvl w:val="2"/>
    </w:pPr>
    <w:rPr>
      <w:rFonts w:ascii="Book Antiqua" w:hAnsi="Book Antiqua"/>
      <w:kern w:val="48"/>
      <w:sz w:val="22"/>
      <w:szCs w:val="20"/>
      <w:lang w:eastAsia="en-US"/>
    </w:rPr>
  </w:style>
  <w:style w:type="paragraph" w:styleId="Heading4">
    <w:name w:val="heading 4"/>
    <w:basedOn w:val="Normal"/>
    <w:link w:val="Heading4Char"/>
    <w:uiPriority w:val="99"/>
    <w:qFormat/>
    <w:rsid w:val="00607685"/>
    <w:pPr>
      <w:numPr>
        <w:ilvl w:val="3"/>
        <w:numId w:val="6"/>
      </w:numPr>
      <w:tabs>
        <w:tab w:val="left" w:pos="1559"/>
      </w:tabs>
      <w:spacing w:before="120" w:after="120" w:line="360" w:lineRule="atLeast"/>
      <w:jc w:val="both"/>
      <w:outlineLvl w:val="3"/>
    </w:pPr>
    <w:rPr>
      <w:rFonts w:ascii="Book Antiqua" w:hAnsi="Book Antiqua"/>
      <w:kern w:val="48"/>
      <w:sz w:val="22"/>
      <w:szCs w:val="20"/>
      <w:lang w:eastAsia="en-US"/>
    </w:rPr>
  </w:style>
  <w:style w:type="paragraph" w:styleId="Heading5">
    <w:name w:val="heading 5"/>
    <w:basedOn w:val="Normal"/>
    <w:next w:val="Normal"/>
    <w:link w:val="Heading5Char"/>
    <w:uiPriority w:val="9"/>
    <w:semiHidden/>
    <w:unhideWhenUsed/>
    <w:qFormat/>
    <w:rsid w:val="005B202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B202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7333"/>
    <w:pPr>
      <w:tabs>
        <w:tab w:val="left" w:pos="709"/>
        <w:tab w:val="left" w:pos="1559"/>
        <w:tab w:val="left" w:pos="2268"/>
        <w:tab w:val="center" w:pos="4252"/>
        <w:tab w:val="right" w:pos="8504"/>
      </w:tabs>
      <w:spacing w:before="120" w:after="120" w:line="360" w:lineRule="atLeast"/>
      <w:ind w:left="709"/>
      <w:jc w:val="both"/>
    </w:pPr>
    <w:rPr>
      <w:rFonts w:ascii="Book Antiqua" w:hAnsi="Book Antiqua"/>
      <w:kern w:val="48"/>
      <w:sz w:val="12"/>
      <w:szCs w:val="20"/>
      <w:lang w:eastAsia="en-US"/>
    </w:rPr>
  </w:style>
  <w:style w:type="character" w:customStyle="1" w:styleId="FooterChar">
    <w:name w:val="Footer Char"/>
    <w:basedOn w:val="DefaultParagraphFont"/>
    <w:link w:val="Footer"/>
    <w:rsid w:val="00737333"/>
    <w:rPr>
      <w:rFonts w:ascii="Book Antiqua" w:eastAsia="Times New Roman" w:hAnsi="Book Antiqua" w:cs="Times New Roman"/>
      <w:kern w:val="48"/>
      <w:sz w:val="12"/>
      <w:szCs w:val="20"/>
    </w:rPr>
  </w:style>
  <w:style w:type="character" w:styleId="PageNumber">
    <w:name w:val="page number"/>
    <w:basedOn w:val="DefaultParagraphFont"/>
    <w:rsid w:val="00737333"/>
  </w:style>
  <w:style w:type="paragraph" w:styleId="Caption">
    <w:name w:val="caption"/>
    <w:basedOn w:val="Normal"/>
    <w:next w:val="Normal"/>
    <w:qFormat/>
    <w:rsid w:val="00737333"/>
    <w:pPr>
      <w:tabs>
        <w:tab w:val="left" w:pos="1134"/>
        <w:tab w:val="right" w:leader="underscore" w:pos="7655"/>
      </w:tabs>
      <w:spacing w:before="120" w:after="120" w:line="360" w:lineRule="atLeast"/>
      <w:jc w:val="center"/>
    </w:pPr>
    <w:rPr>
      <w:rFonts w:ascii="Book Antiqua" w:hAnsi="Book Antiqua"/>
      <w:b/>
      <w:kern w:val="48"/>
      <w:sz w:val="22"/>
      <w:szCs w:val="20"/>
      <w:lang w:eastAsia="en-US"/>
    </w:rPr>
  </w:style>
  <w:style w:type="paragraph" w:styleId="Header">
    <w:name w:val="header"/>
    <w:basedOn w:val="Normal"/>
    <w:link w:val="HeaderChar"/>
    <w:uiPriority w:val="99"/>
    <w:unhideWhenUsed/>
    <w:rsid w:val="00737333"/>
    <w:pPr>
      <w:tabs>
        <w:tab w:val="center" w:pos="4513"/>
        <w:tab w:val="right" w:pos="9026"/>
      </w:tabs>
    </w:pPr>
  </w:style>
  <w:style w:type="character" w:customStyle="1" w:styleId="HeaderChar">
    <w:name w:val="Header Char"/>
    <w:basedOn w:val="DefaultParagraphFont"/>
    <w:link w:val="Header"/>
    <w:uiPriority w:val="99"/>
    <w:rsid w:val="00737333"/>
    <w:rPr>
      <w:rFonts w:ascii="Arial" w:eastAsia="Times New Roman" w:hAnsi="Arial" w:cs="Times New Roman"/>
      <w:sz w:val="24"/>
      <w:szCs w:val="24"/>
      <w:lang w:eastAsia="en-GB"/>
    </w:rPr>
  </w:style>
  <w:style w:type="character" w:styleId="Hyperlink">
    <w:name w:val="Hyperlink"/>
    <w:basedOn w:val="DefaultParagraphFont"/>
    <w:uiPriority w:val="99"/>
    <w:rsid w:val="008E790F"/>
    <w:rPr>
      <w:color w:val="0000FF"/>
      <w:u w:val="single"/>
    </w:rPr>
  </w:style>
  <w:style w:type="character" w:styleId="CommentReference">
    <w:name w:val="annotation reference"/>
    <w:basedOn w:val="DefaultParagraphFont"/>
    <w:rsid w:val="008E790F"/>
    <w:rPr>
      <w:sz w:val="16"/>
      <w:szCs w:val="16"/>
    </w:rPr>
  </w:style>
  <w:style w:type="paragraph" w:styleId="CommentText">
    <w:name w:val="annotation text"/>
    <w:basedOn w:val="Normal"/>
    <w:link w:val="CommentTextChar"/>
    <w:rsid w:val="008E790F"/>
    <w:pPr>
      <w:tabs>
        <w:tab w:val="left" w:pos="709"/>
        <w:tab w:val="left" w:pos="1559"/>
        <w:tab w:val="left" w:pos="2268"/>
      </w:tabs>
      <w:spacing w:before="120" w:after="120"/>
      <w:ind w:left="709"/>
      <w:jc w:val="both"/>
    </w:pPr>
    <w:rPr>
      <w:rFonts w:ascii="Book Antiqua" w:hAnsi="Book Antiqua"/>
      <w:kern w:val="48"/>
      <w:sz w:val="20"/>
      <w:szCs w:val="20"/>
      <w:lang w:eastAsia="en-US"/>
    </w:rPr>
  </w:style>
  <w:style w:type="character" w:customStyle="1" w:styleId="CommentTextChar">
    <w:name w:val="Comment Text Char"/>
    <w:basedOn w:val="DefaultParagraphFont"/>
    <w:link w:val="CommentText"/>
    <w:rsid w:val="008E790F"/>
    <w:rPr>
      <w:rFonts w:ascii="Book Antiqua" w:eastAsia="Times New Roman" w:hAnsi="Book Antiqua" w:cs="Times New Roman"/>
      <w:kern w:val="48"/>
      <w:sz w:val="20"/>
      <w:szCs w:val="20"/>
    </w:rPr>
  </w:style>
  <w:style w:type="paragraph" w:styleId="BalloonText">
    <w:name w:val="Balloon Text"/>
    <w:basedOn w:val="Normal"/>
    <w:link w:val="BalloonTextChar"/>
    <w:uiPriority w:val="99"/>
    <w:semiHidden/>
    <w:unhideWhenUsed/>
    <w:rsid w:val="008E7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0F"/>
    <w:rPr>
      <w:rFonts w:ascii="Segoe UI" w:eastAsia="Times New Roman" w:hAnsi="Segoe UI" w:cs="Segoe UI"/>
      <w:sz w:val="18"/>
      <w:szCs w:val="18"/>
      <w:lang w:eastAsia="en-GB"/>
    </w:rPr>
  </w:style>
  <w:style w:type="character" w:customStyle="1" w:styleId="Heading1Char">
    <w:name w:val="Heading 1 Char"/>
    <w:aliases w:val="Main heading Char,Heading 10 Char,Section Char,H1 Char,h1 Char,Header1 Char,1 Heading 1 Char,level 1 Char,Level 1 Head Char,123 Char,1 Char,section Char,heading 1.1 Char,L1 Char,dd heading 1 Char,dh1 Char,SITA Char,Part Char,H11 Char"/>
    <w:basedOn w:val="DefaultParagraphFont"/>
    <w:link w:val="Heading1"/>
    <w:uiPriority w:val="9"/>
    <w:rsid w:val="00607685"/>
    <w:rPr>
      <w:rFonts w:ascii="Book Antiqua" w:eastAsia="Times New Roman" w:hAnsi="Book Antiqua" w:cs="Times New Roman"/>
      <w:b/>
      <w:caps/>
      <w:color w:val="000080"/>
      <w:kern w:val="48"/>
      <w:szCs w:val="20"/>
    </w:rPr>
  </w:style>
  <w:style w:type="character" w:customStyle="1" w:styleId="Heading2Char">
    <w:name w:val="Heading 2 Char"/>
    <w:aliases w:val="Sub-heading Char,H2 Char,PARA2 Char,Sub-section Title Char,h2 Char,2 Char,1.1.1 heading Char,Level 2 Char,Reset numbering Char,S Heading Char,S Heading 2 Char,Major Char,Contract 1st Level Char,KJL:Octel 1st Level Char,KJL:1st Level Char"/>
    <w:basedOn w:val="DefaultParagraphFont"/>
    <w:link w:val="Heading2"/>
    <w:rsid w:val="00607685"/>
    <w:rPr>
      <w:rFonts w:ascii="Book Antiqua" w:eastAsia="Times New Roman" w:hAnsi="Book Antiqua" w:cs="Times New Roman"/>
      <w:kern w:val="48"/>
      <w:szCs w:val="20"/>
    </w:rPr>
  </w:style>
  <w:style w:type="character" w:customStyle="1" w:styleId="Heading3Char">
    <w:name w:val="Heading 3 Char"/>
    <w:aliases w:val="Paragraph Char,H3 Char,3 Char,Section 1.1.1 Char,Sub2Para Char,Annotationen Char,Subhead B Char,subhead Char,h3 Char,1. Char,Use Case Name Char,1.2.3. Char,1.2.3 Char,Heading 3 ESSO Char,Numbered Paragraph Char,Criterion Char,L3 Char"/>
    <w:basedOn w:val="DefaultParagraphFont"/>
    <w:link w:val="Heading3"/>
    <w:uiPriority w:val="9"/>
    <w:rsid w:val="00607685"/>
    <w:rPr>
      <w:rFonts w:ascii="Book Antiqua" w:eastAsia="Times New Roman" w:hAnsi="Book Antiqua" w:cs="Times New Roman"/>
      <w:kern w:val="48"/>
      <w:szCs w:val="20"/>
    </w:rPr>
  </w:style>
  <w:style w:type="character" w:customStyle="1" w:styleId="Heading4Char">
    <w:name w:val="Heading 4 Char"/>
    <w:basedOn w:val="DefaultParagraphFont"/>
    <w:link w:val="Heading4"/>
    <w:rsid w:val="00607685"/>
    <w:rPr>
      <w:rFonts w:ascii="Book Antiqua" w:eastAsia="Times New Roman" w:hAnsi="Book Antiqua" w:cs="Times New Roman"/>
      <w:kern w:val="48"/>
      <w:szCs w:val="20"/>
    </w:rPr>
  </w:style>
  <w:style w:type="paragraph" w:customStyle="1" w:styleId="Alphaindent2">
    <w:name w:val="Alpha indent 2"/>
    <w:basedOn w:val="Normal"/>
    <w:next w:val="Normal"/>
    <w:rsid w:val="00607685"/>
    <w:pPr>
      <w:tabs>
        <w:tab w:val="num" w:pos="1418"/>
      </w:tabs>
      <w:spacing w:after="120" w:line="360" w:lineRule="auto"/>
      <w:ind w:left="1418" w:hanging="720"/>
      <w:jc w:val="both"/>
    </w:pPr>
    <w:rPr>
      <w:snapToGrid w:val="0"/>
      <w:sz w:val="22"/>
      <w:szCs w:val="20"/>
      <w:lang w:val="en-ZA" w:eastAsia="en-US"/>
    </w:rPr>
  </w:style>
  <w:style w:type="character" w:customStyle="1" w:styleId="DeltaViewInsertion">
    <w:name w:val="DeltaView Insertion"/>
    <w:rsid w:val="00607685"/>
    <w:rPr>
      <w:color w:val="0000FF"/>
      <w:spacing w:val="0"/>
      <w:u w:val="double"/>
    </w:rPr>
  </w:style>
  <w:style w:type="character" w:customStyle="1" w:styleId="DeltaViewDeletion">
    <w:name w:val="DeltaView Deletion"/>
    <w:rsid w:val="00607685"/>
    <w:rPr>
      <w:strike/>
      <w:color w:val="FF0000"/>
      <w:spacing w:val="0"/>
    </w:rPr>
  </w:style>
  <w:style w:type="character" w:customStyle="1" w:styleId="Heading5Char">
    <w:name w:val="Heading 5 Char"/>
    <w:basedOn w:val="DefaultParagraphFont"/>
    <w:link w:val="Heading5"/>
    <w:uiPriority w:val="9"/>
    <w:semiHidden/>
    <w:rsid w:val="005B2021"/>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5B2021"/>
    <w:rPr>
      <w:rFonts w:asciiTheme="majorHAnsi" w:eastAsiaTheme="majorEastAsia" w:hAnsiTheme="majorHAnsi" w:cstheme="majorBidi"/>
      <w:color w:val="1F4D78" w:themeColor="accent1" w:themeShade="7F"/>
      <w:sz w:val="24"/>
      <w:szCs w:val="24"/>
      <w:lang w:eastAsia="en-GB"/>
    </w:rPr>
  </w:style>
  <w:style w:type="paragraph" w:styleId="BodyText">
    <w:name w:val="Body Text"/>
    <w:basedOn w:val="Normal"/>
    <w:link w:val="BodyTextChar"/>
    <w:rsid w:val="005B2021"/>
    <w:pPr>
      <w:tabs>
        <w:tab w:val="left" w:pos="1296"/>
      </w:tabs>
      <w:spacing w:line="360" w:lineRule="atLeast"/>
      <w:ind w:right="-20"/>
    </w:pPr>
    <w:rPr>
      <w:rFonts w:ascii="Book Antiqua" w:hAnsi="Book Antiqua"/>
      <w:sz w:val="22"/>
      <w:szCs w:val="20"/>
      <w:lang w:val="en-US" w:eastAsia="en-US"/>
    </w:rPr>
  </w:style>
  <w:style w:type="character" w:customStyle="1" w:styleId="BodyTextChar">
    <w:name w:val="Body Text Char"/>
    <w:basedOn w:val="DefaultParagraphFont"/>
    <w:link w:val="BodyText"/>
    <w:rsid w:val="005B2021"/>
    <w:rPr>
      <w:rFonts w:ascii="Book Antiqua" w:eastAsia="Times New Roman" w:hAnsi="Book Antiqua" w:cs="Times New Roman"/>
      <w:szCs w:val="20"/>
      <w:lang w:val="en-US"/>
    </w:rPr>
  </w:style>
  <w:style w:type="paragraph" w:styleId="ListParagraph">
    <w:name w:val="List Paragraph"/>
    <w:basedOn w:val="Normal"/>
    <w:link w:val="ListParagraphChar"/>
    <w:uiPriority w:val="34"/>
    <w:qFormat/>
    <w:rsid w:val="005B2021"/>
    <w:pPr>
      <w:ind w:left="720"/>
      <w:contextualSpacing/>
    </w:pPr>
    <w:rPr>
      <w:sz w:val="22"/>
      <w:szCs w:val="20"/>
      <w:lang w:eastAsia="en-US"/>
    </w:rPr>
  </w:style>
  <w:style w:type="paragraph" w:styleId="ListBullet">
    <w:name w:val="List Bullet"/>
    <w:basedOn w:val="List"/>
    <w:rsid w:val="005B2021"/>
    <w:pPr>
      <w:numPr>
        <w:numId w:val="7"/>
      </w:numPr>
      <w:tabs>
        <w:tab w:val="clear" w:pos="1080"/>
        <w:tab w:val="num" w:pos="360"/>
        <w:tab w:val="num" w:pos="720"/>
      </w:tabs>
      <w:spacing w:after="60"/>
      <w:ind w:left="720" w:hanging="283"/>
      <w:contextualSpacing w:val="0"/>
    </w:pPr>
    <w:rPr>
      <w:rFonts w:cs="Arial"/>
      <w:sz w:val="20"/>
      <w:lang w:eastAsia="en-US"/>
    </w:rPr>
  </w:style>
  <w:style w:type="paragraph" w:styleId="List">
    <w:name w:val="List"/>
    <w:basedOn w:val="Normal"/>
    <w:uiPriority w:val="99"/>
    <w:semiHidden/>
    <w:unhideWhenUsed/>
    <w:rsid w:val="005B2021"/>
    <w:pPr>
      <w:ind w:left="283" w:hanging="283"/>
      <w:contextualSpacing/>
    </w:pPr>
  </w:style>
  <w:style w:type="paragraph" w:styleId="CommentSubject">
    <w:name w:val="annotation subject"/>
    <w:basedOn w:val="CommentText"/>
    <w:next w:val="CommentText"/>
    <w:link w:val="CommentSubjectChar"/>
    <w:uiPriority w:val="99"/>
    <w:semiHidden/>
    <w:unhideWhenUsed/>
    <w:rsid w:val="007465EC"/>
    <w:pPr>
      <w:tabs>
        <w:tab w:val="clear" w:pos="709"/>
        <w:tab w:val="clear" w:pos="1559"/>
        <w:tab w:val="clear" w:pos="2268"/>
      </w:tabs>
      <w:spacing w:before="0" w:after="0"/>
      <w:ind w:left="0"/>
      <w:jc w:val="left"/>
    </w:pPr>
    <w:rPr>
      <w:rFonts w:ascii="Arial" w:hAnsi="Arial"/>
      <w:b/>
      <w:bCs/>
      <w:kern w:val="0"/>
      <w:lang w:eastAsia="en-GB"/>
    </w:rPr>
  </w:style>
  <w:style w:type="character" w:customStyle="1" w:styleId="CommentSubjectChar">
    <w:name w:val="Comment Subject Char"/>
    <w:basedOn w:val="CommentTextChar"/>
    <w:link w:val="CommentSubject"/>
    <w:uiPriority w:val="99"/>
    <w:semiHidden/>
    <w:rsid w:val="007465EC"/>
    <w:rPr>
      <w:rFonts w:ascii="Arial" w:eastAsia="Times New Roman" w:hAnsi="Arial" w:cs="Times New Roman"/>
      <w:b/>
      <w:bCs/>
      <w:kern w:val="48"/>
      <w:sz w:val="20"/>
      <w:szCs w:val="20"/>
      <w:lang w:eastAsia="en-GB"/>
    </w:rPr>
  </w:style>
  <w:style w:type="paragraph" w:customStyle="1" w:styleId="Abstract">
    <w:name w:val="Abstract"/>
    <w:rsid w:val="00CE41AE"/>
    <w:pPr>
      <w:numPr>
        <w:numId w:val="14"/>
      </w:numPr>
      <w:tabs>
        <w:tab w:val="clear" w:pos="709"/>
      </w:tabs>
      <w:spacing w:after="120" w:line="240" w:lineRule="auto"/>
      <w:ind w:left="0" w:firstLine="0"/>
    </w:pPr>
    <w:rPr>
      <w:rFonts w:ascii="Arial" w:eastAsia="Times New Roman" w:hAnsi="Arial" w:cs="Times New Roman"/>
      <w:color w:val="000000"/>
      <w:sz w:val="24"/>
      <w:szCs w:val="24"/>
      <w:lang w:val="en-US"/>
    </w:rPr>
  </w:style>
  <w:style w:type="paragraph" w:customStyle="1" w:styleId="Annex">
    <w:name w:val="Annex"/>
    <w:basedOn w:val="Heading3"/>
    <w:next w:val="Heading3"/>
    <w:qFormat/>
    <w:rsid w:val="00CE41AE"/>
    <w:pPr>
      <w:numPr>
        <w:ilvl w:val="4"/>
        <w:numId w:val="14"/>
      </w:numPr>
      <w:tabs>
        <w:tab w:val="clear" w:pos="2126"/>
        <w:tab w:val="clear" w:pos="2268"/>
        <w:tab w:val="num" w:pos="360"/>
      </w:tabs>
      <w:spacing w:before="240" w:after="240" w:line="300" w:lineRule="atLeast"/>
      <w:ind w:left="0" w:firstLine="0"/>
      <w:outlineLvl w:val="9"/>
    </w:pPr>
    <w:rPr>
      <w:rFonts w:ascii="Arial" w:hAnsi="Arial"/>
      <w:b/>
      <w:color w:val="000000"/>
      <w:kern w:val="0"/>
    </w:rPr>
  </w:style>
  <w:style w:type="paragraph" w:customStyle="1" w:styleId="AuthoringGroup">
    <w:name w:val="Authoring Group"/>
    <w:rsid w:val="00CE41AE"/>
    <w:pPr>
      <w:numPr>
        <w:ilvl w:val="6"/>
        <w:numId w:val="14"/>
      </w:numPr>
      <w:tabs>
        <w:tab w:val="clear" w:pos="2835"/>
      </w:tabs>
      <w:spacing w:after="120" w:line="240" w:lineRule="auto"/>
      <w:ind w:left="0" w:firstLine="0"/>
    </w:pPr>
    <w:rPr>
      <w:rFonts w:ascii="Arial" w:eastAsia="Times New Roman" w:hAnsi="Arial" w:cs="Times New Roman"/>
      <w:color w:val="000000"/>
      <w:sz w:val="24"/>
      <w:lang w:val="en-US"/>
    </w:rPr>
  </w:style>
  <w:style w:type="paragraph" w:customStyle="1" w:styleId="Background">
    <w:name w:val="Background"/>
    <w:aliases w:val="(A) Background"/>
    <w:basedOn w:val="Normal"/>
    <w:rsid w:val="00CE41AE"/>
    <w:pPr>
      <w:numPr>
        <w:ilvl w:val="1"/>
        <w:numId w:val="14"/>
      </w:numPr>
      <w:tabs>
        <w:tab w:val="clear" w:pos="709"/>
        <w:tab w:val="num" w:pos="720"/>
      </w:tabs>
      <w:spacing w:before="120" w:after="120" w:line="300" w:lineRule="atLeast"/>
      <w:ind w:left="720" w:hanging="720"/>
      <w:jc w:val="both"/>
    </w:pPr>
    <w:rPr>
      <w:color w:val="000000"/>
      <w:sz w:val="22"/>
      <w:szCs w:val="20"/>
      <w:lang w:eastAsia="en-US"/>
    </w:rPr>
  </w:style>
  <w:style w:type="paragraph" w:customStyle="1" w:styleId="BulletList1">
    <w:name w:val="Bullet List 1"/>
    <w:aliases w:val="Bullet1"/>
    <w:basedOn w:val="Normal"/>
    <w:rsid w:val="00CE41AE"/>
    <w:pPr>
      <w:numPr>
        <w:ilvl w:val="5"/>
        <w:numId w:val="14"/>
      </w:numPr>
      <w:tabs>
        <w:tab w:val="clear" w:pos="2126"/>
        <w:tab w:val="num" w:pos="360"/>
      </w:tabs>
      <w:spacing w:after="240" w:line="300" w:lineRule="atLeast"/>
      <w:ind w:left="360" w:hanging="360"/>
      <w:jc w:val="both"/>
    </w:pPr>
    <w:rPr>
      <w:color w:val="000000"/>
      <w:sz w:val="22"/>
      <w:szCs w:val="20"/>
      <w:lang w:eastAsia="en-US"/>
    </w:rPr>
  </w:style>
  <w:style w:type="paragraph" w:customStyle="1" w:styleId="BulletList2">
    <w:name w:val="Bullet List 2"/>
    <w:aliases w:val="Bullet2"/>
    <w:basedOn w:val="Normal"/>
    <w:rsid w:val="00CE41AE"/>
    <w:pPr>
      <w:numPr>
        <w:ilvl w:val="7"/>
        <w:numId w:val="14"/>
      </w:numPr>
      <w:tabs>
        <w:tab w:val="clear" w:pos="2835"/>
        <w:tab w:val="num" w:pos="1077"/>
      </w:tabs>
      <w:spacing w:after="120"/>
      <w:ind w:left="1080" w:hanging="720"/>
      <w:jc w:val="both"/>
    </w:pPr>
    <w:rPr>
      <w:color w:val="000000"/>
      <w:sz w:val="22"/>
      <w:szCs w:val="20"/>
      <w:lang w:eastAsia="en-US"/>
    </w:rPr>
  </w:style>
  <w:style w:type="paragraph" w:customStyle="1" w:styleId="Style311">
    <w:name w:val="Style3.1.1"/>
    <w:basedOn w:val="Normal"/>
    <w:rsid w:val="00CE41AE"/>
    <w:pPr>
      <w:tabs>
        <w:tab w:val="num" w:pos="2126"/>
      </w:tabs>
      <w:overflowPunct w:val="0"/>
      <w:autoSpaceDE w:val="0"/>
      <w:autoSpaceDN w:val="0"/>
      <w:adjustRightInd w:val="0"/>
      <w:spacing w:after="120"/>
      <w:ind w:left="2126" w:hanging="708"/>
      <w:jc w:val="both"/>
    </w:pPr>
    <w:rPr>
      <w:rFonts w:cs="Arial"/>
      <w:bCs/>
      <w:sz w:val="22"/>
      <w:szCs w:val="20"/>
      <w:lang w:eastAsia="en-US"/>
    </w:rPr>
  </w:style>
  <w:style w:type="paragraph" w:customStyle="1" w:styleId="Style3a">
    <w:name w:val="Style3a"/>
    <w:basedOn w:val="Style311"/>
    <w:rsid w:val="00CE41AE"/>
  </w:style>
  <w:style w:type="paragraph" w:customStyle="1" w:styleId="DefinedTermPara">
    <w:name w:val="Defined Term Para"/>
    <w:basedOn w:val="Heading3"/>
    <w:qFormat/>
    <w:rsid w:val="00CE41AE"/>
    <w:pPr>
      <w:numPr>
        <w:ilvl w:val="0"/>
        <w:numId w:val="0"/>
      </w:numPr>
      <w:tabs>
        <w:tab w:val="clear" w:pos="2268"/>
      </w:tabs>
      <w:spacing w:before="0" w:line="300" w:lineRule="atLeast"/>
      <w:ind w:left="720"/>
      <w:outlineLvl w:val="9"/>
    </w:pPr>
    <w:rPr>
      <w:rFonts w:ascii="Arial" w:hAnsi="Arial"/>
      <w:color w:val="000000"/>
      <w:kern w:val="0"/>
    </w:rPr>
  </w:style>
  <w:style w:type="character" w:customStyle="1" w:styleId="DefTerm">
    <w:name w:val="DefTerm"/>
    <w:uiPriority w:val="1"/>
    <w:qFormat/>
    <w:rsid w:val="00CE41AE"/>
    <w:rPr>
      <w:b/>
      <w:color w:val="000000"/>
    </w:rPr>
  </w:style>
  <w:style w:type="character" w:customStyle="1" w:styleId="ListParagraphChar">
    <w:name w:val="List Paragraph Char"/>
    <w:link w:val="ListParagraph"/>
    <w:uiPriority w:val="34"/>
    <w:locked/>
    <w:rsid w:val="00CE41AE"/>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Makes the SharePoint document version number available to Word documents.</p:Description>
  <p:Statement>To include the SharePoint version number in a Word document click the "Insert" tab, click "Quick Parts", select "Document Property" and "Label"</p:Statement>
  <p:PolicyItems>
    <p:PolicyItem featureId="Microsoft.Office.RecordsManagement.PolicyFeatures.PolicyLabel" staticId="0x0101005D2C4E08E2FAF645AC5D59B5CB0C650A|801092262" UniqueId="12710958-3ead-43b9-b1cb-d9eef9639e2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60E13B405B5CFB4C9A16E5260196E786" ma:contentTypeVersion="48" ma:contentTypeDescription="Create a new document." ma:contentTypeScope="" ma:versionID="274338ce76642f48ff9ef3358a7f0e33">
  <xsd:schema xmlns:xsd="http://www.w3.org/2001/XMLSchema" xmlns:xs="http://www.w3.org/2001/XMLSchema" xmlns:p="http://schemas.microsoft.com/office/2006/metadata/properties" xmlns:ns1="http://schemas.microsoft.com/sharepoint/v3" xmlns:ns2="43c0a6a7-f0f4-4da7-b125-937ea4fd3698" xmlns:ns3="709683af-7b69-40bc-89d3-985547b455a2" xmlns:ns4="429895e9-fee0-468e-a382-272a3e96331e" targetNamespace="http://schemas.microsoft.com/office/2006/metadata/properties" ma:root="true" ma:fieldsID="413e1dae6de623a2e0c55cbd21f7dcfb" ns1:_="" ns2:_="" ns3:_="" ns4:_="">
    <xsd:import namespace="http://schemas.microsoft.com/sharepoint/v3"/>
    <xsd:import namespace="43c0a6a7-f0f4-4da7-b125-937ea4fd3698"/>
    <xsd:import namespace="709683af-7b69-40bc-89d3-985547b455a2"/>
    <xsd:import namespace="429895e9-fee0-468e-a382-272a3e96331e"/>
    <xsd:element name="properties">
      <xsd:complexType>
        <xsd:sequence>
          <xsd:element name="documentManagement">
            <xsd:complexType>
              <xsd:all>
                <xsd:element ref="ns2:DLCPolicyLabelValue" minOccurs="0"/>
                <xsd:element ref="ns2:DLCPolicyLabelClientValue" minOccurs="0"/>
                <xsd:element ref="ns2:DLCPolicyLabelLock" minOccurs="0"/>
                <xsd:element ref="ns3:SharedWithUsers" minOccurs="0"/>
                <xsd:element ref="ns3:SharedWithDetails" minOccurs="0"/>
                <xsd:element ref="ns1:_dlc_Exempt" minOccurs="0"/>
                <xsd:element ref="ns4:Renewal_x0020_Date" minOccurs="0"/>
                <xsd:element ref="ns4:Draft_x0020_Contract"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0a6a7-f0f4-4da7-b125-937ea4fd3698" elementFormDefault="qualified">
    <xsd:import namespace="http://schemas.microsoft.com/office/2006/documentManagement/types"/>
    <xsd:import namespace="http://schemas.microsoft.com/office/infopath/2007/PartnerControls"/>
    <xsd:element name="DLCPolicyLabelValue" ma:index="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0"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9683af-7b69-40bc-89d3-985547b455a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9895e9-fee0-468e-a382-272a3e96331e" elementFormDefault="qualified">
    <xsd:import namespace="http://schemas.microsoft.com/office/2006/documentManagement/types"/>
    <xsd:import namespace="http://schemas.microsoft.com/office/infopath/2007/PartnerControls"/>
    <xsd:element name="Renewal_x0020_Date" ma:index="14" nillable="true" ma:displayName="Renewal Date" ma:format="DateOnly" ma:internalName="Renewal_x0020_Date">
      <xsd:simpleType>
        <xsd:restriction base="dms:DateTime"/>
      </xsd:simpleType>
    </xsd:element>
    <xsd:element name="Draft_x0020_Contract" ma:index="15" nillable="true" ma:displayName="Draft Contract" ma:default="1" ma:internalName="Draft_x0020_Contract">
      <xsd:simpleType>
        <xsd:restriction base="dms:Boolea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ate xmlns="429895e9-fee0-468e-a382-272a3e96331e" xsi:nil="true"/>
    <DLCPolicyLabelLock xmlns="43c0a6a7-f0f4-4da7-b125-937ea4fd3698" xsi:nil="true"/>
    <Draft_x0020_Contract xmlns="429895e9-fee0-468e-a382-272a3e96331e">true</Draft_x0020_Contract>
    <DLCPolicyLabelClientValue xmlns="43c0a6a7-f0f4-4da7-b125-937ea4fd3698">{_UIVersionString}</DLCPolicyLabelClientValue>
    <DLCPolicyLabelValue xmlns="43c0a6a7-f0f4-4da7-b125-937ea4fd3698">{_UIVersionString}</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C7188E7-4307-42AE-8A06-0FC2ABF3A1EC}">
  <ds:schemaRefs>
    <ds:schemaRef ds:uri="office.server.policy"/>
  </ds:schemaRefs>
</ds:datastoreItem>
</file>

<file path=customXml/itemProps2.xml><?xml version="1.0" encoding="utf-8"?>
<ds:datastoreItem xmlns:ds="http://schemas.openxmlformats.org/officeDocument/2006/customXml" ds:itemID="{38CE7C1A-1539-4EA9-A4C6-0702D6454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c0a6a7-f0f4-4da7-b125-937ea4fd3698"/>
    <ds:schemaRef ds:uri="709683af-7b69-40bc-89d3-985547b455a2"/>
    <ds:schemaRef ds:uri="429895e9-fee0-468e-a382-272a3e963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E4B6E-F41A-4618-A9FC-AA4196FE393E}">
  <ds:schemaRefs>
    <ds:schemaRef ds:uri="http://schemas.microsoft.com/office/2006/metadata/properties"/>
    <ds:schemaRef ds:uri="http://schemas.microsoft.com/office/infopath/2007/PartnerControls"/>
    <ds:schemaRef ds:uri="429895e9-fee0-468e-a382-272a3e96331e"/>
    <ds:schemaRef ds:uri="43c0a6a7-f0f4-4da7-b125-937ea4fd3698"/>
  </ds:schemaRefs>
</ds:datastoreItem>
</file>

<file path=customXml/itemProps4.xml><?xml version="1.0" encoding="utf-8"?>
<ds:datastoreItem xmlns:ds="http://schemas.openxmlformats.org/officeDocument/2006/customXml" ds:itemID="{E340C13E-A9CC-46B3-B6EA-9C81E38E91EA}">
  <ds:schemaRefs>
    <ds:schemaRef ds:uri="http://schemas.microsoft.com/sharepoint/v3/contenttype/forms"/>
  </ds:schemaRefs>
</ds:datastoreItem>
</file>

<file path=customXml/itemProps5.xml><?xml version="1.0" encoding="utf-8"?>
<ds:datastoreItem xmlns:ds="http://schemas.openxmlformats.org/officeDocument/2006/customXml" ds:itemID="{38A72C78-BD44-490F-BFE8-1FD1352A9AF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Molyneux</dc:creator>
  <cp:keywords/>
  <dc:description/>
  <cp:lastModifiedBy>Steve Molyneux</cp:lastModifiedBy>
  <cp:revision>2</cp:revision>
  <dcterms:created xsi:type="dcterms:W3CDTF">2019-04-08T14:59:00Z</dcterms:created>
  <dcterms:modified xsi:type="dcterms:W3CDTF">2019-04-08T14:59:00Z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0x01010060E13B405B5CFB4C9A16E5260196E786</vt:lpwstr>
  </property>
</Properties>
</file>